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286" w:rsidRPr="00C97DF6" w:rsidRDefault="007D5123" w:rsidP="005867B5">
      <w:pPr>
        <w:spacing w:after="0" w:line="240" w:lineRule="auto"/>
        <w:ind w:firstLine="709"/>
        <w:jc w:val="center"/>
        <w:rPr>
          <w:rFonts w:ascii="Times New Roman" w:hAnsi="Times New Roman" w:cs="Times New Roman"/>
          <w:b/>
          <w:sz w:val="28"/>
          <w:szCs w:val="28"/>
        </w:rPr>
      </w:pPr>
      <w:r w:rsidRPr="00C97DF6">
        <w:rPr>
          <w:rFonts w:ascii="Times New Roman" w:hAnsi="Times New Roman" w:cs="Times New Roman"/>
          <w:sz w:val="28"/>
          <w:szCs w:val="28"/>
          <w:vertAlign w:val="superscript"/>
        </w:rPr>
        <w:t xml:space="preserve">(слайд № 1) </w:t>
      </w:r>
      <w:r w:rsidR="00623286" w:rsidRPr="00C97DF6">
        <w:rPr>
          <w:rFonts w:ascii="Times New Roman" w:hAnsi="Times New Roman" w:cs="Times New Roman"/>
          <w:b/>
          <w:sz w:val="28"/>
          <w:szCs w:val="28"/>
        </w:rPr>
        <w:t xml:space="preserve">Материалы для проведения семинара-практикума на тему </w:t>
      </w:r>
    </w:p>
    <w:p w:rsidR="00246FC5" w:rsidRPr="00C97DF6" w:rsidRDefault="00246FC5" w:rsidP="005867B5">
      <w:pPr>
        <w:spacing w:after="0" w:line="240" w:lineRule="auto"/>
        <w:ind w:firstLine="709"/>
        <w:jc w:val="center"/>
        <w:rPr>
          <w:rFonts w:ascii="Times New Roman" w:hAnsi="Times New Roman" w:cs="Times New Roman"/>
          <w:b/>
          <w:sz w:val="28"/>
          <w:szCs w:val="28"/>
        </w:rPr>
      </w:pPr>
      <w:r w:rsidRPr="00C97DF6">
        <w:rPr>
          <w:rFonts w:ascii="Times New Roman" w:hAnsi="Times New Roman" w:cs="Times New Roman"/>
          <w:b/>
          <w:sz w:val="28"/>
          <w:szCs w:val="28"/>
        </w:rPr>
        <w:t>«Меры дисциплинарной ответственности за невыполнение требований законодательства о противодействии коррупции. Персональная ответственность за несоблюдение обязательных требований, ограничений и запретов»</w:t>
      </w:r>
      <w:r w:rsidR="0052779F" w:rsidRPr="00C97DF6">
        <w:rPr>
          <w:rFonts w:ascii="Times New Roman" w:hAnsi="Times New Roman" w:cs="Times New Roman"/>
          <w:b/>
          <w:sz w:val="28"/>
          <w:szCs w:val="28"/>
        </w:rPr>
        <w:t xml:space="preserve"> </w:t>
      </w:r>
    </w:p>
    <w:p w:rsidR="00246FC5" w:rsidRPr="00C97DF6" w:rsidRDefault="00246FC5" w:rsidP="005867B5">
      <w:pPr>
        <w:spacing w:after="0" w:line="240" w:lineRule="auto"/>
        <w:ind w:firstLine="709"/>
        <w:rPr>
          <w:rFonts w:ascii="Times New Roman" w:hAnsi="Times New Roman" w:cs="Times New Roman"/>
          <w:b/>
          <w:sz w:val="28"/>
          <w:szCs w:val="28"/>
        </w:rPr>
      </w:pPr>
    </w:p>
    <w:p w:rsidR="00623286" w:rsidRPr="00C97DF6" w:rsidRDefault="00623286" w:rsidP="005867B5">
      <w:pPr>
        <w:autoSpaceDE w:val="0"/>
        <w:autoSpaceDN w:val="0"/>
        <w:adjustRightInd w:val="0"/>
        <w:spacing w:after="0" w:line="240" w:lineRule="auto"/>
        <w:ind w:firstLine="709"/>
        <w:jc w:val="both"/>
        <w:rPr>
          <w:rFonts w:ascii="Times New Roman" w:hAnsi="Times New Roman" w:cs="Times New Roman"/>
          <w:sz w:val="28"/>
          <w:szCs w:val="28"/>
        </w:rPr>
      </w:pPr>
    </w:p>
    <w:p w:rsidR="00EB3C77" w:rsidRPr="00C97DF6" w:rsidRDefault="00EB3C77" w:rsidP="005867B5">
      <w:pPr>
        <w:autoSpaceDE w:val="0"/>
        <w:autoSpaceDN w:val="0"/>
        <w:adjustRightInd w:val="0"/>
        <w:spacing w:after="0" w:line="240" w:lineRule="auto"/>
        <w:ind w:firstLine="708"/>
        <w:jc w:val="both"/>
        <w:rPr>
          <w:rFonts w:ascii="Times New Roman" w:hAnsi="Times New Roman" w:cs="Times New Roman"/>
          <w:sz w:val="28"/>
          <w:szCs w:val="28"/>
        </w:rPr>
      </w:pPr>
      <w:r w:rsidRPr="00C97DF6">
        <w:rPr>
          <w:rFonts w:ascii="Times New Roman" w:hAnsi="Times New Roman" w:cs="Times New Roman"/>
          <w:sz w:val="28"/>
          <w:szCs w:val="28"/>
        </w:rPr>
        <w:t>Одной из основных задач органов государственной власти субъектов Российской Федерации, организаций и физических лиц в сфере противодействия коррупции является предупреждение коррупции, в том числе выявление и последующее устранение причин коррупции (профилактика коррупции).</w:t>
      </w:r>
    </w:p>
    <w:p w:rsidR="00EB3C77" w:rsidRPr="00C97DF6" w:rsidRDefault="007D5123" w:rsidP="005867B5">
      <w:pPr>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vertAlign w:val="superscript"/>
        </w:rPr>
        <w:t xml:space="preserve">(слайд № 2) </w:t>
      </w:r>
      <w:r w:rsidR="00EB3C77" w:rsidRPr="00C97DF6">
        <w:rPr>
          <w:rFonts w:ascii="Times New Roman" w:hAnsi="Times New Roman" w:cs="Times New Roman"/>
          <w:sz w:val="28"/>
          <w:szCs w:val="28"/>
        </w:rPr>
        <w:t xml:space="preserve">Основополагающим нормативным правовым актом в сфере борьбы с коррупцией является Федеральный закон от 25.12.2008 № 273-ФЗ  </w:t>
      </w:r>
      <w:r w:rsidR="00163C68" w:rsidRPr="00C97DF6">
        <w:rPr>
          <w:rFonts w:ascii="Times New Roman" w:hAnsi="Times New Roman" w:cs="Times New Roman"/>
          <w:sz w:val="28"/>
          <w:szCs w:val="28"/>
        </w:rPr>
        <w:br/>
      </w:r>
      <w:r w:rsidR="00EB3C77" w:rsidRPr="00C97DF6">
        <w:rPr>
          <w:rFonts w:ascii="Times New Roman" w:hAnsi="Times New Roman" w:cs="Times New Roman"/>
          <w:sz w:val="28"/>
          <w:szCs w:val="28"/>
        </w:rPr>
        <w:t>«О противодействии коррупции».</w:t>
      </w:r>
      <w:r w:rsidR="0052779F" w:rsidRPr="00C97DF6">
        <w:rPr>
          <w:rFonts w:ascii="Times New Roman" w:hAnsi="Times New Roman" w:cs="Times New Roman"/>
          <w:sz w:val="28"/>
          <w:szCs w:val="28"/>
        </w:rPr>
        <w:t xml:space="preserve"> </w:t>
      </w:r>
    </w:p>
    <w:p w:rsidR="00EB3C77" w:rsidRPr="00C97DF6" w:rsidRDefault="00EB3C77" w:rsidP="005867B5">
      <w:pPr>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Указанным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В целях надлежащего понимания обсуждаемой темы необходимо определить основные понятия, используемые в сфере противодействия коррупции.</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xml:space="preserve">Так, в соответствии со статьей 1 Федерального закона                                                        от </w:t>
      </w:r>
      <w:r w:rsidR="005867B5" w:rsidRPr="00C97DF6">
        <w:rPr>
          <w:rFonts w:ascii="Times New Roman" w:hAnsi="Times New Roman" w:cs="Times New Roman"/>
          <w:sz w:val="28"/>
          <w:szCs w:val="28"/>
        </w:rPr>
        <w:t>25.12.2008</w:t>
      </w:r>
      <w:r w:rsidRPr="00C97DF6">
        <w:rPr>
          <w:rFonts w:ascii="Times New Roman" w:hAnsi="Times New Roman" w:cs="Times New Roman"/>
          <w:sz w:val="28"/>
          <w:szCs w:val="28"/>
        </w:rPr>
        <w:t xml:space="preserve"> № 273-ФЗ «О противодействии коррупции»:</w:t>
      </w:r>
    </w:p>
    <w:p w:rsidR="00246FC5" w:rsidRPr="00C97DF6" w:rsidRDefault="007D5123"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vertAlign w:val="superscript"/>
        </w:rPr>
        <w:t xml:space="preserve">(слайд № 3) </w:t>
      </w:r>
      <w:r w:rsidR="00163C68" w:rsidRPr="00C97DF6">
        <w:rPr>
          <w:rFonts w:ascii="Times New Roman" w:hAnsi="Times New Roman" w:cs="Times New Roman"/>
          <w:b/>
          <w:sz w:val="28"/>
          <w:szCs w:val="28"/>
        </w:rPr>
        <w:t>к</w:t>
      </w:r>
      <w:r w:rsidR="00246FC5" w:rsidRPr="00C97DF6">
        <w:rPr>
          <w:rFonts w:ascii="Times New Roman" w:hAnsi="Times New Roman" w:cs="Times New Roman"/>
          <w:b/>
          <w:sz w:val="28"/>
          <w:szCs w:val="28"/>
        </w:rPr>
        <w:t>оррупци</w:t>
      </w:r>
      <w:bookmarkStart w:id="0" w:name="Par1"/>
      <w:bookmarkEnd w:id="0"/>
      <w:r w:rsidR="00246FC5" w:rsidRPr="00C97DF6">
        <w:rPr>
          <w:rFonts w:ascii="Times New Roman" w:hAnsi="Times New Roman" w:cs="Times New Roman"/>
          <w:b/>
          <w:sz w:val="28"/>
          <w:szCs w:val="28"/>
        </w:rPr>
        <w:t>я</w:t>
      </w:r>
      <w:r w:rsidR="00246FC5" w:rsidRPr="00C97DF6">
        <w:rPr>
          <w:rFonts w:ascii="Times New Roman" w:hAnsi="Times New Roman" w:cs="Times New Roman"/>
          <w:sz w:val="28"/>
          <w:szCs w:val="28"/>
        </w:rPr>
        <w:t xml:space="preserve">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аналогичных деяний от имени ил</w:t>
      </w:r>
      <w:r w:rsidR="00163C68" w:rsidRPr="00C97DF6">
        <w:rPr>
          <w:rFonts w:ascii="Times New Roman" w:hAnsi="Times New Roman" w:cs="Times New Roman"/>
          <w:sz w:val="28"/>
          <w:szCs w:val="28"/>
        </w:rPr>
        <w:t>и в интересах юридического лица;</w:t>
      </w:r>
      <w:r w:rsidRPr="00C97DF6">
        <w:rPr>
          <w:rFonts w:ascii="Times New Roman" w:hAnsi="Times New Roman" w:cs="Times New Roman"/>
          <w:sz w:val="28"/>
          <w:szCs w:val="28"/>
        </w:rPr>
        <w:t xml:space="preserve"> </w:t>
      </w:r>
    </w:p>
    <w:p w:rsidR="00246FC5" w:rsidRPr="00C97DF6" w:rsidRDefault="007D5123"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vertAlign w:val="superscript"/>
        </w:rPr>
        <w:t xml:space="preserve">(слайд № 4) </w:t>
      </w:r>
      <w:r w:rsidR="00163C68" w:rsidRPr="00C97DF6">
        <w:rPr>
          <w:rFonts w:ascii="Times New Roman" w:hAnsi="Times New Roman" w:cs="Times New Roman"/>
          <w:b/>
          <w:sz w:val="28"/>
          <w:szCs w:val="28"/>
        </w:rPr>
        <w:t>п</w:t>
      </w:r>
      <w:r w:rsidR="00246FC5" w:rsidRPr="00C97DF6">
        <w:rPr>
          <w:rFonts w:ascii="Times New Roman" w:hAnsi="Times New Roman" w:cs="Times New Roman"/>
          <w:b/>
          <w:sz w:val="28"/>
          <w:szCs w:val="28"/>
        </w:rPr>
        <w:t>ротиводействие коррупции</w:t>
      </w:r>
      <w:r w:rsidR="00246FC5" w:rsidRPr="00C97DF6">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в) по минимизации и (или) ликвидации последствий коррупционных правонарушений.</w:t>
      </w:r>
      <w:r w:rsidR="007D5123" w:rsidRPr="00C97DF6">
        <w:rPr>
          <w:rFonts w:ascii="Times New Roman" w:hAnsi="Times New Roman" w:cs="Times New Roman"/>
          <w:sz w:val="28"/>
          <w:szCs w:val="28"/>
          <w:vertAlign w:val="superscript"/>
        </w:rPr>
        <w:t xml:space="preserve"> </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lastRenderedPageBreak/>
        <w:t xml:space="preserve">В настоящее время на законодательном уровне не закреплен конкретный перечень обязательных требований, ограничений и запретов в сфере противодействия коррупции для руководителей и сотрудников учреждений, подведомственных исполнительных органам государственной власти субъектов Российской Федерации. </w:t>
      </w:r>
    </w:p>
    <w:p w:rsidR="00163C68" w:rsidRPr="00C97DF6" w:rsidRDefault="00246FC5" w:rsidP="005867B5">
      <w:pPr>
        <w:autoSpaceDE w:val="0"/>
        <w:autoSpaceDN w:val="0"/>
        <w:adjustRightInd w:val="0"/>
        <w:spacing w:after="0" w:line="240" w:lineRule="auto"/>
        <w:ind w:firstLine="708"/>
        <w:jc w:val="both"/>
        <w:rPr>
          <w:rFonts w:ascii="Times New Roman" w:hAnsi="Times New Roman" w:cs="Times New Roman"/>
          <w:sz w:val="28"/>
          <w:szCs w:val="28"/>
        </w:rPr>
      </w:pPr>
      <w:r w:rsidRPr="00C97DF6">
        <w:rPr>
          <w:rFonts w:ascii="Times New Roman" w:hAnsi="Times New Roman" w:cs="Times New Roman"/>
          <w:sz w:val="28"/>
          <w:szCs w:val="28"/>
        </w:rPr>
        <w:t>При этом стать</w:t>
      </w:r>
      <w:r w:rsidR="00163C68" w:rsidRPr="00C97DF6">
        <w:rPr>
          <w:rFonts w:ascii="Times New Roman" w:hAnsi="Times New Roman" w:cs="Times New Roman"/>
          <w:sz w:val="28"/>
          <w:szCs w:val="28"/>
        </w:rPr>
        <w:t>я</w:t>
      </w:r>
      <w:r w:rsidRPr="00C97DF6">
        <w:rPr>
          <w:rFonts w:ascii="Times New Roman" w:hAnsi="Times New Roman" w:cs="Times New Roman"/>
          <w:sz w:val="28"/>
          <w:szCs w:val="28"/>
        </w:rPr>
        <w:t xml:space="preserve"> 13.3 Федерального закона «О противодействии коррупции» </w:t>
      </w:r>
      <w:r w:rsidR="00163C68" w:rsidRPr="00C97DF6">
        <w:rPr>
          <w:rFonts w:ascii="Times New Roman" w:hAnsi="Times New Roman" w:cs="Times New Roman"/>
          <w:sz w:val="28"/>
          <w:szCs w:val="28"/>
        </w:rPr>
        <w:t>предусматривает обязанность организаций разрабатывать и принимать меры по предупреждению коррупции.</w:t>
      </w:r>
    </w:p>
    <w:p w:rsidR="00163C68" w:rsidRPr="00C97DF6" w:rsidRDefault="007D5123" w:rsidP="005867B5">
      <w:pPr>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vertAlign w:val="superscript"/>
        </w:rPr>
        <w:t xml:space="preserve">(слайд № 5) </w:t>
      </w:r>
      <w:r w:rsidR="00163C68" w:rsidRPr="00C97DF6">
        <w:rPr>
          <w:rFonts w:ascii="Times New Roman" w:hAnsi="Times New Roman" w:cs="Times New Roman"/>
          <w:sz w:val="28"/>
          <w:szCs w:val="28"/>
        </w:rPr>
        <w:t>Меры, рекомендуемые к применению в организациях, содержатся в части 2 статьи 13.3 вышеуказанного закона:</w:t>
      </w:r>
    </w:p>
    <w:p w:rsidR="00163C68" w:rsidRPr="00C97DF6" w:rsidRDefault="00163C68"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163C68" w:rsidRPr="00C97DF6" w:rsidRDefault="00163C68"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2) сотрудничество организации с правоохранительными органами;</w:t>
      </w:r>
    </w:p>
    <w:p w:rsidR="00163C68" w:rsidRPr="00C97DF6" w:rsidRDefault="00163C68"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3) разработка и внедрение в практику стандартов и процедур, направленных на обеспечение добросовестной работы организации;</w:t>
      </w:r>
    </w:p>
    <w:p w:rsidR="00163C68" w:rsidRPr="00C97DF6" w:rsidRDefault="00163C68"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4) принятие кодекса этики и служебного поведения работников организации;</w:t>
      </w:r>
    </w:p>
    <w:p w:rsidR="00163C68" w:rsidRPr="00C97DF6" w:rsidRDefault="00163C68"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5) предотвращение и урегулирование конфликта интересов;</w:t>
      </w:r>
    </w:p>
    <w:p w:rsidR="00163C68" w:rsidRPr="00C97DF6" w:rsidRDefault="00163C68"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163C68" w:rsidRPr="00C97DF6" w:rsidRDefault="00163C68" w:rsidP="005867B5">
      <w:pPr>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Данный перечень не ограничивает организации в принятии иных мер по предупреждению коррупции.</w:t>
      </w:r>
    </w:p>
    <w:p w:rsidR="00246FC5" w:rsidRPr="00C97DF6" w:rsidRDefault="00163C68"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Что касается</w:t>
      </w:r>
      <w:r w:rsidR="00246FC5" w:rsidRPr="00C97DF6">
        <w:rPr>
          <w:rFonts w:ascii="Times New Roman" w:hAnsi="Times New Roman" w:cs="Times New Roman"/>
          <w:sz w:val="28"/>
          <w:szCs w:val="28"/>
        </w:rPr>
        <w:t xml:space="preserve"> требований законодательства о противодействии коррупции, распространяющих свое действие на сотрудников подведомственных учреждений, </w:t>
      </w:r>
      <w:r w:rsidRPr="00C97DF6">
        <w:rPr>
          <w:rFonts w:ascii="Times New Roman" w:hAnsi="Times New Roman" w:cs="Times New Roman"/>
          <w:sz w:val="28"/>
          <w:szCs w:val="28"/>
        </w:rPr>
        <w:t>необходимо</w:t>
      </w:r>
      <w:r w:rsidR="00246FC5" w:rsidRPr="00C97DF6">
        <w:rPr>
          <w:rFonts w:ascii="Times New Roman" w:hAnsi="Times New Roman" w:cs="Times New Roman"/>
          <w:sz w:val="28"/>
          <w:szCs w:val="28"/>
        </w:rPr>
        <w:t xml:space="preserve"> обратить внимание на следующее.</w:t>
      </w:r>
    </w:p>
    <w:p w:rsidR="00046B20" w:rsidRPr="00C97DF6" w:rsidRDefault="008F22B9" w:rsidP="005867B5">
      <w:pPr>
        <w:autoSpaceDE w:val="0"/>
        <w:autoSpaceDN w:val="0"/>
        <w:adjustRightInd w:val="0"/>
        <w:spacing w:after="0" w:line="240" w:lineRule="auto"/>
        <w:ind w:firstLine="708"/>
        <w:jc w:val="both"/>
        <w:rPr>
          <w:rFonts w:ascii="Times New Roman" w:hAnsi="Times New Roman" w:cs="Times New Roman"/>
          <w:sz w:val="28"/>
          <w:szCs w:val="28"/>
        </w:rPr>
      </w:pPr>
      <w:r w:rsidRPr="00C97DF6">
        <w:rPr>
          <w:rFonts w:ascii="Times New Roman" w:hAnsi="Times New Roman" w:cs="Times New Roman"/>
          <w:sz w:val="28"/>
          <w:szCs w:val="28"/>
        </w:rPr>
        <w:t>Пункты</w:t>
      </w:r>
      <w:r w:rsidR="00046B20" w:rsidRPr="00C97DF6">
        <w:rPr>
          <w:rFonts w:ascii="Times New Roman" w:hAnsi="Times New Roman" w:cs="Times New Roman"/>
          <w:sz w:val="28"/>
          <w:szCs w:val="28"/>
        </w:rPr>
        <w:t xml:space="preserve"> 3.1, 4 части 1 статьи 8 Федерального закона </w:t>
      </w:r>
      <w:r w:rsidR="007D5123" w:rsidRPr="00C97DF6">
        <w:rPr>
          <w:rFonts w:ascii="Times New Roman" w:hAnsi="Times New Roman" w:cs="Times New Roman"/>
          <w:sz w:val="28"/>
          <w:szCs w:val="28"/>
        </w:rPr>
        <w:br/>
      </w:r>
      <w:r w:rsidR="00046B20" w:rsidRPr="00C97DF6">
        <w:rPr>
          <w:rFonts w:ascii="Times New Roman" w:hAnsi="Times New Roman" w:cs="Times New Roman"/>
          <w:sz w:val="28"/>
          <w:szCs w:val="28"/>
        </w:rPr>
        <w:t>«О противодействии коррупции» закрепляют обязанность граждан, претендующих на замещение должностей руководителей государственных учреждений, а также лиц, замещающих должности руководителей государственных учреждений, представлять представителю нанимателя (работодателю) сведения о своих доходах, об имуществе и обязательствах имущественного характера (далее – «сведения о доходах»), а также о доходах своих супруги (супруга) и несовершеннолетних детей.</w:t>
      </w:r>
    </w:p>
    <w:p w:rsidR="009E446E" w:rsidRPr="00C97DF6" w:rsidRDefault="009E446E" w:rsidP="005867B5">
      <w:pPr>
        <w:autoSpaceDE w:val="0"/>
        <w:autoSpaceDN w:val="0"/>
        <w:adjustRightInd w:val="0"/>
        <w:spacing w:after="0" w:line="240" w:lineRule="auto"/>
        <w:ind w:firstLine="708"/>
        <w:jc w:val="both"/>
        <w:rPr>
          <w:rFonts w:ascii="Times New Roman" w:hAnsi="Times New Roman" w:cs="Times New Roman"/>
          <w:sz w:val="28"/>
          <w:szCs w:val="28"/>
        </w:rPr>
      </w:pPr>
      <w:r w:rsidRPr="00C97DF6">
        <w:rPr>
          <w:rFonts w:ascii="Times New Roman" w:hAnsi="Times New Roman" w:cs="Times New Roman"/>
          <w:sz w:val="28"/>
          <w:szCs w:val="28"/>
        </w:rPr>
        <w:t xml:space="preserve">Данная обязанность также </w:t>
      </w:r>
      <w:r w:rsidR="008F22B9" w:rsidRPr="00C97DF6">
        <w:rPr>
          <w:rFonts w:ascii="Times New Roman" w:hAnsi="Times New Roman" w:cs="Times New Roman"/>
          <w:sz w:val="28"/>
          <w:szCs w:val="28"/>
        </w:rPr>
        <w:t>закреплена</w:t>
      </w:r>
      <w:r w:rsidRPr="00C97DF6">
        <w:rPr>
          <w:rFonts w:ascii="Times New Roman" w:hAnsi="Times New Roman" w:cs="Times New Roman"/>
          <w:sz w:val="28"/>
          <w:szCs w:val="28"/>
        </w:rPr>
        <w:t xml:space="preserve"> в статье 275 Трудового кодекса Российской Федерации. А постановлением Администрации Алтайского края от 26.02.2013 № 92 утверждено </w:t>
      </w:r>
      <w:hyperlink r:id="rId7" w:history="1">
        <w:r w:rsidRPr="00C97DF6">
          <w:rPr>
            <w:rFonts w:ascii="Times New Roman" w:hAnsi="Times New Roman" w:cs="Times New Roman"/>
            <w:sz w:val="28"/>
            <w:szCs w:val="28"/>
          </w:rPr>
          <w:t>Положение</w:t>
        </w:r>
      </w:hyperlink>
      <w:r w:rsidRPr="00C97DF6">
        <w:rPr>
          <w:rFonts w:ascii="Times New Roman" w:hAnsi="Times New Roman" w:cs="Times New Roman"/>
          <w:sz w:val="28"/>
          <w:szCs w:val="28"/>
        </w:rPr>
        <w:t xml:space="preserve"> о порядке представления лицом, поступающим на работу на должность руководителя краевого государственного (автономного, бюджетного, казенного) учреждения, а также руководителем краевого государственного (автономного, бюджетного, казенного)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A109ED"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lastRenderedPageBreak/>
        <w:t xml:space="preserve">Проверка достоверности и полноты сведений о доходах, представляемых гражданами, претендующими на замещение должностей руководителей государственных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 w:history="1">
        <w:r w:rsidRPr="00C97DF6">
          <w:rPr>
            <w:rFonts w:ascii="Times New Roman" w:hAnsi="Times New Roman" w:cs="Times New Roman"/>
            <w:sz w:val="28"/>
            <w:szCs w:val="28"/>
          </w:rPr>
          <w:t>порядке</w:t>
        </w:r>
      </w:hyperlink>
      <w:r w:rsidRPr="00C97DF6">
        <w:rPr>
          <w:rFonts w:ascii="Times New Roman" w:hAnsi="Times New Roman" w:cs="Times New Roman"/>
          <w:sz w:val="28"/>
          <w:szCs w:val="28"/>
        </w:rPr>
        <w:t>, устанавливаемом нормативными правовыми актами Российской Федерации.</w:t>
      </w:r>
    </w:p>
    <w:p w:rsidR="00A109ED" w:rsidRPr="00C97DF6" w:rsidRDefault="00A109ED" w:rsidP="005867B5">
      <w:pPr>
        <w:autoSpaceDE w:val="0"/>
        <w:autoSpaceDN w:val="0"/>
        <w:adjustRightInd w:val="0"/>
        <w:spacing w:after="0" w:line="240" w:lineRule="auto"/>
        <w:ind w:firstLine="708"/>
        <w:jc w:val="both"/>
        <w:rPr>
          <w:rFonts w:ascii="Times New Roman" w:hAnsi="Times New Roman" w:cs="Times New Roman"/>
          <w:sz w:val="28"/>
          <w:szCs w:val="28"/>
        </w:rPr>
      </w:pPr>
      <w:r w:rsidRPr="00C97DF6">
        <w:rPr>
          <w:rFonts w:ascii="Times New Roman" w:hAnsi="Times New Roman" w:cs="Times New Roman"/>
          <w:sz w:val="28"/>
          <w:szCs w:val="28"/>
        </w:rPr>
        <w:t>Постановлением Администрации Алтайского края от 19.04.2013 № 218 утверждены Правила проверки достоверности и полноты сведений, представляемых лицами, поступающими на работу на должность руководителя краевого государственного (автономного, бюджетного, казенного) учреждения, и руководителями краевых государственных (автономных, бюджетных, казенных) учреждений.</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Невыполнение руководителем государственного учреждения обязанности по представлению сведений о доходах является правонарушением, влекущим освобождени</w:t>
      </w:r>
      <w:r w:rsidR="00A109ED" w:rsidRPr="00C97DF6">
        <w:rPr>
          <w:rFonts w:ascii="Times New Roman" w:hAnsi="Times New Roman" w:cs="Times New Roman"/>
          <w:sz w:val="28"/>
          <w:szCs w:val="28"/>
        </w:rPr>
        <w:t xml:space="preserve">е </w:t>
      </w:r>
      <w:r w:rsidRPr="00C97DF6">
        <w:rPr>
          <w:rFonts w:ascii="Times New Roman" w:hAnsi="Times New Roman" w:cs="Times New Roman"/>
          <w:sz w:val="28"/>
          <w:szCs w:val="28"/>
        </w:rPr>
        <w:t>его от замещаемой должности.</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Представление сведений о доходах является не единственным обязательным требованием, установленным в целях противодействия коррупции, для подведомственных органам исполнительной власти субъектов Российской Федерации государственных учреждений.</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bCs/>
          <w:sz w:val="28"/>
          <w:szCs w:val="28"/>
        </w:rPr>
      </w:pPr>
      <w:r w:rsidRPr="00C97DF6">
        <w:rPr>
          <w:rFonts w:ascii="Times New Roman" w:hAnsi="Times New Roman" w:cs="Times New Roman"/>
          <w:sz w:val="28"/>
          <w:szCs w:val="28"/>
        </w:rPr>
        <w:t xml:space="preserve">Так, </w:t>
      </w:r>
      <w:r w:rsidRPr="00C97DF6">
        <w:rPr>
          <w:rFonts w:ascii="Times New Roman" w:hAnsi="Times New Roman" w:cs="Times New Roman"/>
          <w:bCs/>
          <w:sz w:val="28"/>
          <w:szCs w:val="28"/>
        </w:rPr>
        <w:t xml:space="preserve">организации должны учитывать положения </w:t>
      </w:r>
      <w:hyperlink r:id="rId9" w:history="1">
        <w:r w:rsidRPr="00C97DF6">
          <w:rPr>
            <w:rFonts w:ascii="Times New Roman" w:hAnsi="Times New Roman" w:cs="Times New Roman"/>
            <w:bCs/>
            <w:sz w:val="28"/>
            <w:szCs w:val="28"/>
          </w:rPr>
          <w:t>статьи 12</w:t>
        </w:r>
      </w:hyperlink>
      <w:r w:rsidRPr="00C97DF6">
        <w:rPr>
          <w:rFonts w:ascii="Times New Roman" w:hAnsi="Times New Roman" w:cs="Times New Roman"/>
          <w:bCs/>
          <w:sz w:val="28"/>
          <w:szCs w:val="28"/>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246FC5" w:rsidRPr="00C97DF6" w:rsidRDefault="003A6142" w:rsidP="005867B5">
      <w:pPr>
        <w:autoSpaceDE w:val="0"/>
        <w:autoSpaceDN w:val="0"/>
        <w:adjustRightInd w:val="0"/>
        <w:spacing w:after="0" w:line="240" w:lineRule="auto"/>
        <w:ind w:firstLine="709"/>
        <w:jc w:val="both"/>
        <w:rPr>
          <w:rFonts w:ascii="Times New Roman" w:hAnsi="Times New Roman" w:cs="Times New Roman"/>
          <w:bCs/>
          <w:sz w:val="28"/>
          <w:szCs w:val="28"/>
        </w:rPr>
      </w:pPr>
      <w:r w:rsidRPr="00C97DF6">
        <w:rPr>
          <w:rFonts w:ascii="Times New Roman" w:hAnsi="Times New Roman" w:cs="Times New Roman"/>
          <w:sz w:val="28"/>
          <w:szCs w:val="28"/>
          <w:vertAlign w:val="superscript"/>
        </w:rPr>
        <w:t xml:space="preserve">(слайд № 6) </w:t>
      </w:r>
      <w:r w:rsidR="00246FC5" w:rsidRPr="00C97DF6">
        <w:rPr>
          <w:rFonts w:ascii="Times New Roman" w:hAnsi="Times New Roman" w:cs="Times New Roman"/>
          <w:bCs/>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246FC5" w:rsidRPr="00C97DF6" w:rsidRDefault="00214AE6" w:rsidP="005867B5">
      <w:pPr>
        <w:autoSpaceDE w:val="0"/>
        <w:autoSpaceDN w:val="0"/>
        <w:adjustRightInd w:val="0"/>
        <w:spacing w:after="0" w:line="240" w:lineRule="auto"/>
        <w:ind w:firstLine="709"/>
        <w:jc w:val="both"/>
        <w:rPr>
          <w:rFonts w:ascii="Times New Roman" w:hAnsi="Times New Roman" w:cs="Times New Roman"/>
          <w:bCs/>
          <w:sz w:val="28"/>
          <w:szCs w:val="28"/>
        </w:rPr>
      </w:pPr>
      <w:r w:rsidRPr="00C97DF6">
        <w:rPr>
          <w:rFonts w:ascii="Times New Roman" w:hAnsi="Times New Roman" w:cs="Times New Roman"/>
          <w:sz w:val="28"/>
          <w:szCs w:val="28"/>
          <w:vertAlign w:val="superscript"/>
        </w:rPr>
        <w:t xml:space="preserve">(слайд № 7) </w:t>
      </w:r>
      <w:r w:rsidR="00246FC5" w:rsidRPr="00C97DF6">
        <w:rPr>
          <w:rFonts w:ascii="Times New Roman" w:hAnsi="Times New Roman" w:cs="Times New Roman"/>
          <w:bCs/>
          <w:sz w:val="28"/>
          <w:szCs w:val="28"/>
        </w:rPr>
        <w:t xml:space="preserve">Порядок представления работодателями, в том числе руководителем государственного учреждения, указанной информации закреплен в </w:t>
      </w:r>
      <w:r w:rsidR="00246FC5" w:rsidRPr="00C97DF6">
        <w:rPr>
          <w:rFonts w:ascii="Times New Roman" w:hAnsi="Times New Roman" w:cs="Times New Roman"/>
          <w:sz w:val="28"/>
          <w:szCs w:val="28"/>
        </w:rPr>
        <w:t xml:space="preserve">Правилах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утвержденных </w:t>
      </w:r>
      <w:hyperlink r:id="rId10" w:history="1">
        <w:r w:rsidR="00246FC5" w:rsidRPr="00C97DF6">
          <w:rPr>
            <w:rFonts w:ascii="Times New Roman" w:hAnsi="Times New Roman" w:cs="Times New Roman"/>
            <w:bCs/>
            <w:sz w:val="28"/>
            <w:szCs w:val="28"/>
          </w:rPr>
          <w:t>постановлени</w:t>
        </w:r>
      </w:hyperlink>
      <w:r w:rsidR="00246FC5" w:rsidRPr="00C97DF6">
        <w:rPr>
          <w:rFonts w:ascii="Times New Roman" w:hAnsi="Times New Roman" w:cs="Times New Roman"/>
          <w:bCs/>
          <w:sz w:val="28"/>
          <w:szCs w:val="28"/>
        </w:rPr>
        <w:t xml:space="preserve">ем Правительства Российской Федерации </w:t>
      </w:r>
      <w:r w:rsidR="00246FC5" w:rsidRPr="00C97DF6">
        <w:rPr>
          <w:rFonts w:ascii="Times New Roman" w:hAnsi="Times New Roman" w:cs="Times New Roman"/>
          <w:sz w:val="28"/>
          <w:szCs w:val="28"/>
        </w:rPr>
        <w:t xml:space="preserve">от </w:t>
      </w:r>
      <w:r w:rsidR="008E22D1" w:rsidRPr="00C97DF6">
        <w:rPr>
          <w:rFonts w:ascii="Times New Roman" w:hAnsi="Times New Roman" w:cs="Times New Roman"/>
          <w:sz w:val="28"/>
          <w:szCs w:val="28"/>
        </w:rPr>
        <w:t xml:space="preserve">21.01.2015 </w:t>
      </w:r>
      <w:r w:rsidR="00246FC5" w:rsidRPr="00C97DF6">
        <w:rPr>
          <w:rFonts w:ascii="Times New Roman" w:hAnsi="Times New Roman" w:cs="Times New Roman"/>
          <w:sz w:val="28"/>
          <w:szCs w:val="28"/>
        </w:rPr>
        <w:t>года № 29</w:t>
      </w:r>
      <w:r w:rsidR="00246FC5" w:rsidRPr="00C97DF6">
        <w:rPr>
          <w:rFonts w:ascii="Times New Roman" w:hAnsi="Times New Roman" w:cs="Times New Roman"/>
          <w:bCs/>
          <w:sz w:val="28"/>
          <w:szCs w:val="28"/>
        </w:rPr>
        <w:t>.</w:t>
      </w:r>
    </w:p>
    <w:p w:rsidR="008E71A9" w:rsidRPr="00C97DF6" w:rsidRDefault="00246FC5" w:rsidP="00AC6742">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bCs/>
          <w:sz w:val="28"/>
          <w:szCs w:val="28"/>
        </w:rPr>
        <w:t xml:space="preserve">Неисполнение работодателем обязанности, предусмотренной </w:t>
      </w:r>
      <w:hyperlink r:id="rId11" w:history="1">
        <w:r w:rsidRPr="00C97DF6">
          <w:rPr>
            <w:rFonts w:ascii="Times New Roman" w:hAnsi="Times New Roman" w:cs="Times New Roman"/>
            <w:bCs/>
            <w:sz w:val="28"/>
            <w:szCs w:val="28"/>
          </w:rPr>
          <w:t>частью 4 статьи 12</w:t>
        </w:r>
      </w:hyperlink>
      <w:r w:rsidRPr="00C97DF6">
        <w:rPr>
          <w:rFonts w:ascii="Times New Roman" w:hAnsi="Times New Roman" w:cs="Times New Roman"/>
          <w:bCs/>
          <w:sz w:val="28"/>
          <w:szCs w:val="28"/>
        </w:rPr>
        <w:t xml:space="preserve"> Федерального закона «О противодействии коррупции», является правонарушением и влечет в соответствии со </w:t>
      </w:r>
      <w:hyperlink r:id="rId12" w:history="1">
        <w:r w:rsidRPr="00C97DF6">
          <w:rPr>
            <w:rFonts w:ascii="Times New Roman" w:hAnsi="Times New Roman" w:cs="Times New Roman"/>
            <w:bCs/>
            <w:sz w:val="28"/>
            <w:szCs w:val="28"/>
          </w:rPr>
          <w:t>статьей 19.29</w:t>
        </w:r>
      </w:hyperlink>
      <w:r w:rsidRPr="00C97DF6">
        <w:rPr>
          <w:rFonts w:ascii="Times New Roman" w:hAnsi="Times New Roman" w:cs="Times New Roman"/>
          <w:bCs/>
          <w:sz w:val="28"/>
          <w:szCs w:val="28"/>
        </w:rPr>
        <w:t xml:space="preserve"> Кодекса </w:t>
      </w:r>
      <w:r w:rsidRPr="00C97DF6">
        <w:rPr>
          <w:rFonts w:ascii="Times New Roman" w:hAnsi="Times New Roman" w:cs="Times New Roman"/>
          <w:bCs/>
          <w:sz w:val="28"/>
          <w:szCs w:val="28"/>
        </w:rPr>
        <w:lastRenderedPageBreak/>
        <w:t>Российской Федерации об административных правонарушениях                                        (далее – КоАП РФ) ответственность в виде административного штрафа</w:t>
      </w:r>
      <w:r w:rsidR="008E71A9" w:rsidRPr="00C97DF6">
        <w:rPr>
          <w:rFonts w:ascii="Times New Roman" w:hAnsi="Times New Roman" w:cs="Times New Roman"/>
          <w:bCs/>
          <w:sz w:val="28"/>
          <w:szCs w:val="28"/>
        </w:rPr>
        <w:t xml:space="preserve"> </w:t>
      </w:r>
      <w:r w:rsidR="008E71A9" w:rsidRPr="00C97DF6">
        <w:rPr>
          <w:rFonts w:ascii="Times New Roman" w:hAnsi="Times New Roman" w:cs="Times New Roman"/>
          <w:sz w:val="28"/>
          <w:szCs w:val="28"/>
        </w:rPr>
        <w:t xml:space="preserve">на граждан в размере от двух тысяч до четырех тысяч рублей; на </w:t>
      </w:r>
      <w:hyperlink r:id="rId13" w:history="1">
        <w:r w:rsidR="008E71A9" w:rsidRPr="00C97DF6">
          <w:rPr>
            <w:rFonts w:ascii="Times New Roman" w:hAnsi="Times New Roman" w:cs="Times New Roman"/>
            <w:sz w:val="28"/>
            <w:szCs w:val="28"/>
          </w:rPr>
          <w:t>должностных лиц</w:t>
        </w:r>
      </w:hyperlink>
      <w:r w:rsidR="008E71A9" w:rsidRPr="00C97DF6">
        <w:rPr>
          <w:rFonts w:ascii="Times New Roman" w:hAnsi="Times New Roman" w:cs="Times New Roman"/>
          <w:sz w:val="28"/>
          <w:szCs w:val="28"/>
        </w:rPr>
        <w:t xml:space="preserve"> - от двадцати тысяч до пятидесяти тысяч рублей; на юридических лиц - </w:t>
      </w:r>
      <w:r w:rsidR="00797812" w:rsidRPr="00C97DF6">
        <w:rPr>
          <w:rFonts w:ascii="Times New Roman" w:hAnsi="Times New Roman" w:cs="Times New Roman"/>
          <w:sz w:val="28"/>
          <w:szCs w:val="28"/>
        </w:rPr>
        <w:br/>
      </w:r>
      <w:r w:rsidR="008E71A9" w:rsidRPr="00C97DF6">
        <w:rPr>
          <w:rFonts w:ascii="Times New Roman" w:hAnsi="Times New Roman" w:cs="Times New Roman"/>
          <w:sz w:val="28"/>
          <w:szCs w:val="28"/>
        </w:rPr>
        <w:t>от ста тысяч до пятисот тысяч рублей.</w:t>
      </w:r>
    </w:p>
    <w:p w:rsidR="002F6DAA" w:rsidRDefault="000878A4" w:rsidP="002F6D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Выявление конфликта интересов в деятельности организации и ее работников является одним из важных способов предупреждения коррупции. </w:t>
      </w:r>
    </w:p>
    <w:p w:rsidR="002F6DAA" w:rsidRDefault="002F6DAA" w:rsidP="002F6D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w:t>
      </w:r>
      <w:r w:rsidR="00BA4B3F">
        <w:rPr>
          <w:rFonts w:ascii="Times New Roman" w:hAnsi="Times New Roman" w:cs="Times New Roman"/>
          <w:sz w:val="28"/>
          <w:szCs w:val="28"/>
        </w:rPr>
        <w:t>«</w:t>
      </w:r>
      <w:r>
        <w:rPr>
          <w:rFonts w:ascii="Times New Roman" w:hAnsi="Times New Roman" w:cs="Times New Roman"/>
          <w:sz w:val="28"/>
          <w:szCs w:val="28"/>
        </w:rPr>
        <w:t>конфликт интересов</w:t>
      </w:r>
      <w:r w:rsidR="00BA4B3F">
        <w:rPr>
          <w:rFonts w:ascii="Times New Roman" w:hAnsi="Times New Roman" w:cs="Times New Roman"/>
          <w:sz w:val="28"/>
          <w:szCs w:val="28"/>
        </w:rPr>
        <w:t>»</w:t>
      </w:r>
      <w:r>
        <w:rPr>
          <w:rFonts w:ascii="Times New Roman" w:hAnsi="Times New Roman" w:cs="Times New Roman"/>
          <w:sz w:val="28"/>
          <w:szCs w:val="28"/>
        </w:rPr>
        <w:t xml:space="preserve"> и процедуры его урегулирования закреплены в целом ряде нормативных правовых актов.</w:t>
      </w:r>
    </w:p>
    <w:p w:rsidR="00BA4B3F" w:rsidRDefault="00BA4B3F" w:rsidP="00BA4B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4"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12.01.1996 № 7-ФЗ «О некоммерческих организациях» не содержит определения «конфликта интересов», однако это понятие в </w:t>
      </w:r>
      <w:hyperlink r:id="rId15"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используется. Регулированию конфликта интересов в данном законе посвящена </w:t>
      </w:r>
      <w:hyperlink r:id="rId16" w:history="1">
        <w:r>
          <w:rPr>
            <w:rFonts w:ascii="Times New Roman" w:hAnsi="Times New Roman" w:cs="Times New Roman"/>
            <w:color w:val="0000FF"/>
            <w:sz w:val="28"/>
            <w:szCs w:val="28"/>
          </w:rPr>
          <w:t>статья 27</w:t>
        </w:r>
      </w:hyperlink>
      <w:r>
        <w:rPr>
          <w:rFonts w:ascii="Times New Roman" w:hAnsi="Times New Roman" w:cs="Times New Roman"/>
          <w:sz w:val="28"/>
          <w:szCs w:val="28"/>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BA4B3F" w:rsidRDefault="00BA4B3F" w:rsidP="00BA4B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в соответствии с </w:t>
      </w:r>
      <w:hyperlink r:id="rId17" w:history="1">
        <w:r>
          <w:rPr>
            <w:rFonts w:ascii="Times New Roman" w:hAnsi="Times New Roman" w:cs="Times New Roman"/>
            <w:color w:val="0000FF"/>
            <w:sz w:val="28"/>
            <w:szCs w:val="28"/>
          </w:rPr>
          <w:t>частью 1 статьи 27</w:t>
        </w:r>
      </w:hyperlink>
      <w:r>
        <w:rPr>
          <w:rFonts w:ascii="Times New Roman" w:hAnsi="Times New Roman" w:cs="Times New Roman"/>
          <w:sz w:val="28"/>
          <w:szCs w:val="28"/>
        </w:rPr>
        <w:t xml:space="preserve"> Федерального закона </w:t>
      </w:r>
      <w:r>
        <w:rPr>
          <w:rFonts w:ascii="Times New Roman" w:hAnsi="Times New Roman" w:cs="Times New Roman"/>
          <w:sz w:val="28"/>
          <w:szCs w:val="28"/>
        </w:rPr>
        <w:br/>
        <w:t>№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BA4B3F" w:rsidRDefault="00BA4B3F" w:rsidP="00BA4B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состоят с этими организациями или гражданами в трудовых отношениях;</w:t>
      </w:r>
    </w:p>
    <w:p w:rsidR="00BA4B3F" w:rsidRDefault="00BA4B3F" w:rsidP="00BA4B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являются участниками, кредиторами этих организаций;</w:t>
      </w:r>
      <w:r w:rsidR="00C60FDE">
        <w:rPr>
          <w:rFonts w:ascii="Times New Roman" w:hAnsi="Times New Roman" w:cs="Times New Roman"/>
          <w:sz w:val="28"/>
          <w:szCs w:val="28"/>
        </w:rPr>
        <w:t xml:space="preserve"> </w:t>
      </w:r>
      <w:bookmarkStart w:id="1" w:name="_GoBack"/>
      <w:bookmarkEnd w:id="1"/>
      <w:r>
        <w:rPr>
          <w:rFonts w:ascii="Times New Roman" w:hAnsi="Times New Roman" w:cs="Times New Roman"/>
          <w:sz w:val="28"/>
          <w:szCs w:val="28"/>
        </w:rPr>
        <w:t>состоят с этими гражданами в близких родственных отношениях;</w:t>
      </w:r>
    </w:p>
    <w:p w:rsidR="00BA4B3F" w:rsidRDefault="00BA4B3F" w:rsidP="00BA4B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являются кредиторами этих граждан.</w:t>
      </w:r>
    </w:p>
    <w:p w:rsidR="00BA4B3F" w:rsidRDefault="00BA4B3F" w:rsidP="00BA4B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указанные организации или граждане должны отвечать одной из следующих характеристик:</w:t>
      </w:r>
    </w:p>
    <w:p w:rsidR="00BA4B3F" w:rsidRDefault="00BA4B3F" w:rsidP="00BA4B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являются поставщиками товаров (услуг) для некоммерческой организации;</w:t>
      </w:r>
    </w:p>
    <w:p w:rsidR="00BA4B3F" w:rsidRDefault="00BA4B3F" w:rsidP="00BA4B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являются крупными потребителями товаров (услуг), производимых некоммерческой организацией;</w:t>
      </w:r>
    </w:p>
    <w:p w:rsidR="00BA4B3F" w:rsidRDefault="00BA4B3F" w:rsidP="00BA4B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владеют имуществом, которое полностью или частично образовано некоммерческой организацией;</w:t>
      </w:r>
    </w:p>
    <w:p w:rsidR="00BA4B3F" w:rsidRDefault="00BA4B3F" w:rsidP="00BA4B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могут извлекать выгоду из пользования, распоряжения имуществом некоммерческой организации.</w:t>
      </w:r>
    </w:p>
    <w:p w:rsidR="0013104C" w:rsidRDefault="0013104C" w:rsidP="001310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урегулирования конфликта интересов Федеральный </w:t>
      </w:r>
      <w:hyperlink r:id="rId18"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w:t>
      </w:r>
      <w:r>
        <w:rPr>
          <w:rFonts w:ascii="Times New Roman" w:hAnsi="Times New Roman" w:cs="Times New Roman"/>
          <w:sz w:val="28"/>
          <w:szCs w:val="28"/>
        </w:rPr>
        <w:br/>
        <w:t>№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13104C" w:rsidRDefault="0013104C" w:rsidP="001310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13104C" w:rsidRDefault="0013104C" w:rsidP="001310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во-вторых, такая сделка должна быть одобрена органом управления некоммерческой организацией или органом надзора за ее деятельностью.</w:t>
      </w:r>
    </w:p>
    <w:p w:rsidR="0013104C" w:rsidRDefault="0013104C" w:rsidP="001310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противном случае сделка может быть признана недействительной.</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Кроме того, 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подведомственным учреждениям и их сотрудникам рекомендуется уделить особое внимание следующим аспектам.</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246FC5" w:rsidRPr="00C97DF6" w:rsidRDefault="00E04F4C"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vertAlign w:val="superscript"/>
        </w:rPr>
        <w:t xml:space="preserve">(слайд № 8) </w:t>
      </w:r>
      <w:r w:rsidR="00246FC5" w:rsidRPr="00C97DF6">
        <w:rPr>
          <w:rFonts w:ascii="Times New Roman" w:hAnsi="Times New Roman" w:cs="Times New Roman"/>
          <w:sz w:val="28"/>
          <w:szCs w:val="28"/>
        </w:rPr>
        <w:t xml:space="preserve">В частности, ограничения установлены в отношении возможности получения государственными служащими подарков. </w:t>
      </w:r>
      <w:hyperlink r:id="rId19" w:history="1">
        <w:r w:rsidR="00246FC5" w:rsidRPr="00C97DF6">
          <w:rPr>
            <w:rFonts w:ascii="Times New Roman" w:hAnsi="Times New Roman" w:cs="Times New Roman"/>
            <w:sz w:val="28"/>
            <w:szCs w:val="28"/>
          </w:rPr>
          <w:t>Статья 575</w:t>
        </w:r>
      </w:hyperlink>
      <w:r w:rsidR="00246FC5" w:rsidRPr="00C97DF6">
        <w:rPr>
          <w:rFonts w:ascii="Times New Roman" w:hAnsi="Times New Roman" w:cs="Times New Roman"/>
          <w:sz w:val="28"/>
          <w:szCs w:val="28"/>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246FC5" w:rsidRPr="00C97DF6" w:rsidRDefault="00D46F39" w:rsidP="005867B5">
      <w:pPr>
        <w:autoSpaceDE w:val="0"/>
        <w:autoSpaceDN w:val="0"/>
        <w:adjustRightInd w:val="0"/>
        <w:spacing w:after="0" w:line="240" w:lineRule="auto"/>
        <w:ind w:firstLine="709"/>
        <w:jc w:val="both"/>
        <w:rPr>
          <w:rFonts w:ascii="Times New Roman" w:hAnsi="Times New Roman" w:cs="Times New Roman"/>
          <w:sz w:val="28"/>
          <w:szCs w:val="28"/>
        </w:rPr>
      </w:pPr>
      <w:hyperlink r:id="rId20" w:history="1">
        <w:r w:rsidR="00734904" w:rsidRPr="00C97DF6">
          <w:rPr>
            <w:rFonts w:ascii="Times New Roman" w:hAnsi="Times New Roman" w:cs="Times New Roman"/>
            <w:sz w:val="28"/>
            <w:szCs w:val="28"/>
          </w:rPr>
          <w:t>С</w:t>
        </w:r>
        <w:r w:rsidR="00246FC5" w:rsidRPr="00C97DF6">
          <w:rPr>
            <w:rFonts w:ascii="Times New Roman" w:hAnsi="Times New Roman" w:cs="Times New Roman"/>
            <w:sz w:val="28"/>
            <w:szCs w:val="28"/>
          </w:rPr>
          <w:t>тать</w:t>
        </w:r>
        <w:r w:rsidR="00734904" w:rsidRPr="00C97DF6">
          <w:rPr>
            <w:rFonts w:ascii="Times New Roman" w:hAnsi="Times New Roman" w:cs="Times New Roman"/>
            <w:sz w:val="28"/>
            <w:szCs w:val="28"/>
          </w:rPr>
          <w:t>я</w:t>
        </w:r>
        <w:r w:rsidR="00246FC5" w:rsidRPr="00C97DF6">
          <w:rPr>
            <w:rFonts w:ascii="Times New Roman" w:hAnsi="Times New Roman" w:cs="Times New Roman"/>
            <w:sz w:val="28"/>
            <w:szCs w:val="28"/>
          </w:rPr>
          <w:t xml:space="preserve"> 17</w:t>
        </w:r>
      </w:hyperlink>
      <w:r w:rsidR="00734904" w:rsidRPr="00C97DF6">
        <w:rPr>
          <w:rFonts w:ascii="Times New Roman" w:hAnsi="Times New Roman" w:cs="Times New Roman"/>
          <w:sz w:val="28"/>
          <w:szCs w:val="28"/>
        </w:rPr>
        <w:t xml:space="preserve"> Федерального закона </w:t>
      </w:r>
      <w:r w:rsidR="00246FC5" w:rsidRPr="00C97DF6">
        <w:rPr>
          <w:rFonts w:ascii="Times New Roman" w:hAnsi="Times New Roman" w:cs="Times New Roman"/>
          <w:sz w:val="28"/>
          <w:szCs w:val="28"/>
        </w:rPr>
        <w:t xml:space="preserve">от </w:t>
      </w:r>
      <w:r w:rsidR="00734904" w:rsidRPr="00C97DF6">
        <w:rPr>
          <w:rFonts w:ascii="Times New Roman" w:hAnsi="Times New Roman" w:cs="Times New Roman"/>
          <w:sz w:val="28"/>
          <w:szCs w:val="28"/>
        </w:rPr>
        <w:t xml:space="preserve">27.07.2004 </w:t>
      </w:r>
      <w:r w:rsidR="00246FC5" w:rsidRPr="00C97DF6">
        <w:rPr>
          <w:rFonts w:ascii="Times New Roman" w:hAnsi="Times New Roman" w:cs="Times New Roman"/>
          <w:sz w:val="28"/>
          <w:szCs w:val="28"/>
        </w:rPr>
        <w:t xml:space="preserve">года № 79-ФЗ </w:t>
      </w:r>
      <w:r w:rsidR="00734904" w:rsidRPr="00C97DF6">
        <w:rPr>
          <w:rFonts w:ascii="Times New Roman" w:hAnsi="Times New Roman" w:cs="Times New Roman"/>
          <w:sz w:val="28"/>
          <w:szCs w:val="28"/>
        </w:rPr>
        <w:br/>
      </w:r>
      <w:r w:rsidR="00246FC5" w:rsidRPr="00C97DF6">
        <w:rPr>
          <w:rFonts w:ascii="Times New Roman" w:hAnsi="Times New Roman" w:cs="Times New Roman"/>
          <w:sz w:val="28"/>
          <w:szCs w:val="28"/>
        </w:rPr>
        <w:t>«О государственной гражданской службе Российской Федерации»</w:t>
      </w:r>
      <w:r w:rsidR="00734904" w:rsidRPr="00C97DF6">
        <w:rPr>
          <w:rFonts w:ascii="Times New Roman" w:hAnsi="Times New Roman" w:cs="Times New Roman"/>
          <w:sz w:val="28"/>
          <w:szCs w:val="28"/>
        </w:rPr>
        <w:t xml:space="preserve"> предусматривает запрет получения гражданскими служащими в связи с исполнением должностных обязанностей вознаграждения от физических и юридических лиц </w:t>
      </w:r>
      <w:r w:rsidR="00246FC5" w:rsidRPr="00C97DF6">
        <w:rPr>
          <w:rFonts w:ascii="Times New Roman" w:hAnsi="Times New Roman" w:cs="Times New Roman"/>
          <w:sz w:val="28"/>
          <w:szCs w:val="28"/>
        </w:rPr>
        <w:t>(подарки,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246FC5" w:rsidRPr="00C97DF6" w:rsidRDefault="00534C62"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lastRenderedPageBreak/>
        <w:t>Таким образом</w:t>
      </w:r>
      <w:r w:rsidR="00246FC5" w:rsidRPr="00C97DF6">
        <w:rPr>
          <w:rFonts w:ascii="Times New Roman" w:hAnsi="Times New Roman" w:cs="Times New Roman"/>
          <w:sz w:val="28"/>
          <w:szCs w:val="28"/>
        </w:rPr>
        <w:t>, гражданскому служащему, осуществляющему в отношении организации контрольно-надзорные функции, запрещено получать любые подарки от организации и ее представителей.</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xml:space="preserve">В связи с </w:t>
      </w:r>
      <w:r w:rsidR="00534C62" w:rsidRPr="00C97DF6">
        <w:rPr>
          <w:rFonts w:ascii="Times New Roman" w:hAnsi="Times New Roman" w:cs="Times New Roman"/>
          <w:sz w:val="28"/>
          <w:szCs w:val="28"/>
        </w:rPr>
        <w:t>этим</w:t>
      </w:r>
      <w:r w:rsidRPr="00C97DF6">
        <w:rPr>
          <w:rFonts w:ascii="Times New Roman" w:hAnsi="Times New Roman" w:cs="Times New Roman"/>
          <w:sz w:val="28"/>
          <w:szCs w:val="28"/>
        </w:rPr>
        <w:t>, сотрудникам учреждений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246FC5" w:rsidRPr="00C97DF6" w:rsidRDefault="00734904"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Необходимо</w:t>
      </w:r>
      <w:r w:rsidR="00246FC5" w:rsidRPr="00C97DF6">
        <w:rPr>
          <w:rFonts w:ascii="Times New Roman" w:hAnsi="Times New Roman" w:cs="Times New Roman"/>
          <w:sz w:val="28"/>
          <w:szCs w:val="28"/>
        </w:rPr>
        <w:t xml:space="preserve"> учитывать, что в соответствии со </w:t>
      </w:r>
      <w:hyperlink r:id="rId21" w:history="1">
        <w:r w:rsidR="00246FC5" w:rsidRPr="00C97DF6">
          <w:rPr>
            <w:rFonts w:ascii="Times New Roman" w:hAnsi="Times New Roman" w:cs="Times New Roman"/>
            <w:sz w:val="28"/>
            <w:szCs w:val="28"/>
          </w:rPr>
          <w:t>статьей 19.28</w:t>
        </w:r>
      </w:hyperlink>
      <w:r w:rsidR="00246FC5" w:rsidRPr="00C97DF6">
        <w:rPr>
          <w:rFonts w:ascii="Times New Roman" w:hAnsi="Times New Roman" w:cs="Times New Roman"/>
          <w:sz w:val="28"/>
          <w:szCs w:val="28"/>
        </w:rPr>
        <w:t xml:space="preserve"> КоАП РФ на организацию налагаются меры административной ответственности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4026B1" w:rsidRPr="00C97DF6" w:rsidRDefault="004026B1" w:rsidP="005867B5">
      <w:pPr>
        <w:autoSpaceDE w:val="0"/>
        <w:autoSpaceDN w:val="0"/>
        <w:adjustRightInd w:val="0"/>
        <w:spacing w:after="0" w:line="240" w:lineRule="auto"/>
        <w:ind w:firstLine="709"/>
        <w:jc w:val="both"/>
        <w:rPr>
          <w:rFonts w:ascii="Times New Roman" w:hAnsi="Times New Roman" w:cs="Times New Roman"/>
          <w:sz w:val="28"/>
          <w:szCs w:val="28"/>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9"/>
      </w:tblGrid>
      <w:tr w:rsidR="00C97DF6" w:rsidRPr="00C97DF6" w:rsidTr="004026B1">
        <w:trPr>
          <w:trHeight w:val="589"/>
        </w:trPr>
        <w:tc>
          <w:tcPr>
            <w:tcW w:w="9329" w:type="dxa"/>
          </w:tcPr>
          <w:p w:rsidR="004026B1" w:rsidRPr="00C97DF6" w:rsidRDefault="004026B1" w:rsidP="00797812">
            <w:pPr>
              <w:autoSpaceDE w:val="0"/>
              <w:autoSpaceDN w:val="0"/>
              <w:adjustRightInd w:val="0"/>
              <w:spacing w:after="0" w:line="240" w:lineRule="auto"/>
              <w:ind w:firstLine="708"/>
              <w:jc w:val="both"/>
              <w:rPr>
                <w:rFonts w:ascii="Times New Roman" w:hAnsi="Times New Roman" w:cs="Times New Roman"/>
                <w:sz w:val="28"/>
                <w:szCs w:val="28"/>
              </w:rPr>
            </w:pPr>
            <w:r w:rsidRPr="00C97DF6">
              <w:rPr>
                <w:rFonts w:ascii="Times New Roman" w:hAnsi="Times New Roman" w:cs="Times New Roman"/>
                <w:i/>
                <w:sz w:val="28"/>
                <w:szCs w:val="28"/>
              </w:rPr>
              <w:t>Санкция</w:t>
            </w:r>
            <w:r w:rsidR="00797812" w:rsidRPr="00C97DF6">
              <w:rPr>
                <w:rFonts w:ascii="Times New Roman" w:hAnsi="Times New Roman" w:cs="Times New Roman"/>
                <w:i/>
                <w:sz w:val="28"/>
                <w:szCs w:val="28"/>
              </w:rPr>
              <w:t xml:space="preserve"> части 1 статьи </w:t>
            </w:r>
            <w:hyperlink r:id="rId22" w:history="1">
              <w:r w:rsidR="00797812" w:rsidRPr="00C97DF6">
                <w:rPr>
                  <w:rFonts w:ascii="Times New Roman" w:hAnsi="Times New Roman" w:cs="Times New Roman"/>
                  <w:i/>
                  <w:sz w:val="28"/>
                  <w:szCs w:val="28"/>
                </w:rPr>
                <w:t>19.28</w:t>
              </w:r>
            </w:hyperlink>
            <w:r w:rsidR="00797812" w:rsidRPr="00C97DF6">
              <w:rPr>
                <w:rFonts w:ascii="Times New Roman" w:hAnsi="Times New Roman" w:cs="Times New Roman"/>
                <w:i/>
                <w:sz w:val="28"/>
                <w:szCs w:val="28"/>
              </w:rPr>
              <w:t xml:space="preserve"> КоАП РФ влечет</w:t>
            </w:r>
            <w:r w:rsidRPr="00C97DF6">
              <w:rPr>
                <w:rFonts w:ascii="Times New Roman" w:hAnsi="Times New Roman" w:cs="Times New Roman"/>
                <w:i/>
                <w:sz w:val="28"/>
                <w:szCs w:val="28"/>
              </w:rPr>
              <w:t xml:space="preserve">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bl>
    <w:p w:rsidR="00734904" w:rsidRPr="00C97DF6" w:rsidRDefault="00734904" w:rsidP="005867B5">
      <w:pPr>
        <w:autoSpaceDE w:val="0"/>
        <w:autoSpaceDN w:val="0"/>
        <w:adjustRightInd w:val="0"/>
        <w:spacing w:after="0" w:line="240" w:lineRule="auto"/>
        <w:ind w:firstLine="709"/>
        <w:jc w:val="both"/>
        <w:rPr>
          <w:rFonts w:ascii="Times New Roman" w:hAnsi="Times New Roman" w:cs="Times New Roman"/>
          <w:sz w:val="28"/>
          <w:szCs w:val="28"/>
        </w:rPr>
      </w:pPr>
    </w:p>
    <w:p w:rsidR="00534C62" w:rsidRPr="00C97DF6" w:rsidRDefault="004026B1"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Помимо этого Министерством труда и социальной защиты Российской Федерации утверждены Методические рекомендации по разработке и принятию организациями мер по предупреждению и противодействию коррупции.</w:t>
      </w:r>
      <w:r w:rsidR="00534C62" w:rsidRPr="00C97DF6">
        <w:rPr>
          <w:rFonts w:ascii="Times New Roman" w:hAnsi="Times New Roman" w:cs="Times New Roman"/>
          <w:sz w:val="28"/>
          <w:szCs w:val="28"/>
        </w:rPr>
        <w:t xml:space="preserve"> 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8F22B9" w:rsidRPr="00C97DF6" w:rsidRDefault="008F22B9" w:rsidP="005867B5">
      <w:pPr>
        <w:autoSpaceDE w:val="0"/>
        <w:autoSpaceDN w:val="0"/>
        <w:adjustRightInd w:val="0"/>
        <w:spacing w:after="0" w:line="240" w:lineRule="auto"/>
        <w:ind w:firstLine="708"/>
        <w:jc w:val="both"/>
        <w:rPr>
          <w:rFonts w:ascii="Times New Roman" w:hAnsi="Times New Roman" w:cs="Times New Roman"/>
          <w:sz w:val="28"/>
          <w:szCs w:val="28"/>
        </w:rPr>
      </w:pPr>
      <w:r w:rsidRPr="00C97DF6">
        <w:rPr>
          <w:rFonts w:ascii="Times New Roman" w:hAnsi="Times New Roman" w:cs="Times New Roman"/>
          <w:sz w:val="28"/>
          <w:szCs w:val="28"/>
        </w:rPr>
        <w:t xml:space="preserve">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w:t>
      </w:r>
      <w:r w:rsidRPr="00C97DF6">
        <w:rPr>
          <w:rFonts w:ascii="Times New Roman" w:hAnsi="Times New Roman" w:cs="Times New Roman"/>
          <w:sz w:val="28"/>
          <w:szCs w:val="28"/>
        </w:rPr>
        <w:lastRenderedPageBreak/>
        <w:t>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8F22B9" w:rsidRPr="00C97DF6" w:rsidRDefault="008F22B9" w:rsidP="005867B5">
      <w:pPr>
        <w:autoSpaceDE w:val="0"/>
        <w:autoSpaceDN w:val="0"/>
        <w:adjustRightInd w:val="0"/>
        <w:spacing w:after="0" w:line="240" w:lineRule="auto"/>
        <w:ind w:firstLine="540"/>
        <w:jc w:val="both"/>
        <w:rPr>
          <w:rFonts w:ascii="Times New Roman" w:hAnsi="Times New Roman" w:cs="Times New Roman"/>
          <w:sz w:val="28"/>
          <w:szCs w:val="28"/>
        </w:rPr>
      </w:pPr>
      <w:r w:rsidRPr="00C97DF6">
        <w:rPr>
          <w:rFonts w:ascii="Times New Roman" w:hAnsi="Times New Roman" w:cs="Times New Roman"/>
          <w:sz w:val="28"/>
          <w:szCs w:val="28"/>
        </w:rPr>
        <w:t>В организации Методические рекомендации могут быть использованы широким кругом лиц.</w:t>
      </w:r>
    </w:p>
    <w:p w:rsidR="00246FC5" w:rsidRPr="00C97DF6" w:rsidRDefault="00534C62"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xml:space="preserve">Методические рекомендации обращают внимание на то, </w:t>
      </w:r>
      <w:r w:rsidR="00246FC5" w:rsidRPr="00C97DF6">
        <w:rPr>
          <w:rFonts w:ascii="Times New Roman" w:hAnsi="Times New Roman" w:cs="Times New Roman"/>
          <w:sz w:val="28"/>
          <w:szCs w:val="28"/>
        </w:rPr>
        <w:t>что сотрудникам организаций, в том числе учреждений, подведомственных органам исполнительной власти субъектов Российской Федерации,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246FC5" w:rsidRPr="00C97DF6" w:rsidRDefault="00246FC5" w:rsidP="005867B5">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97DF6">
        <w:rPr>
          <w:rFonts w:ascii="Times New Roman" w:hAnsi="Times New Roman" w:cs="Times New Roman"/>
          <w:sz w:val="28"/>
          <w:szCs w:val="28"/>
        </w:rPr>
        <w:t>При этом следует помнить о том, что за нарушение законодательства Российской Федерации о противодействии коррупции предусмотрена персональная ответственность.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w:t>
      </w:r>
    </w:p>
    <w:p w:rsidR="00534C62" w:rsidRPr="00C97DF6" w:rsidRDefault="00534C62" w:rsidP="005867B5">
      <w:pPr>
        <w:autoSpaceDE w:val="0"/>
        <w:autoSpaceDN w:val="0"/>
        <w:adjustRightInd w:val="0"/>
        <w:spacing w:after="0" w:line="240" w:lineRule="auto"/>
        <w:ind w:firstLine="709"/>
        <w:jc w:val="both"/>
        <w:outlineLvl w:val="0"/>
        <w:rPr>
          <w:rFonts w:ascii="Times New Roman" w:hAnsi="Times New Roman" w:cs="Times New Roman"/>
          <w:sz w:val="28"/>
          <w:szCs w:val="28"/>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97DF6" w:rsidRPr="00C97DF6" w:rsidTr="00534C62">
        <w:trPr>
          <w:trHeight w:val="1190"/>
        </w:trPr>
        <w:tc>
          <w:tcPr>
            <w:tcW w:w="9254" w:type="dxa"/>
          </w:tcPr>
          <w:p w:rsidR="00534C62" w:rsidRPr="00C97DF6" w:rsidRDefault="00534C62" w:rsidP="005867B5">
            <w:pPr>
              <w:autoSpaceDE w:val="0"/>
              <w:autoSpaceDN w:val="0"/>
              <w:adjustRightInd w:val="0"/>
              <w:spacing w:after="0" w:line="240" w:lineRule="auto"/>
              <w:jc w:val="both"/>
              <w:rPr>
                <w:rFonts w:ascii="Times New Roman" w:hAnsi="Times New Roman" w:cs="Times New Roman"/>
                <w:b/>
                <w:bCs/>
                <w:sz w:val="28"/>
                <w:szCs w:val="28"/>
              </w:rPr>
            </w:pPr>
            <w:r w:rsidRPr="00C97DF6">
              <w:rPr>
                <w:rFonts w:ascii="Times New Roman" w:hAnsi="Times New Roman" w:cs="Times New Roman"/>
                <w:b/>
                <w:bCs/>
                <w:sz w:val="28"/>
                <w:szCs w:val="28"/>
              </w:rPr>
              <w:t>Федеральный закон от 25.12.2008 № 273-ФЗ «О противодействии коррупции</w:t>
            </w:r>
            <w:r w:rsidR="00797812" w:rsidRPr="00C97DF6">
              <w:rPr>
                <w:rFonts w:ascii="Times New Roman" w:hAnsi="Times New Roman" w:cs="Times New Roman"/>
                <w:b/>
                <w:bCs/>
                <w:sz w:val="28"/>
                <w:szCs w:val="28"/>
              </w:rPr>
              <w:t>»</w:t>
            </w:r>
          </w:p>
          <w:p w:rsidR="00534C62" w:rsidRPr="00C97DF6" w:rsidRDefault="00534C62" w:rsidP="005867B5">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34C62" w:rsidRPr="00C97DF6" w:rsidRDefault="00050B00" w:rsidP="00050B00">
            <w:pPr>
              <w:autoSpaceDE w:val="0"/>
              <w:autoSpaceDN w:val="0"/>
              <w:adjustRightInd w:val="0"/>
              <w:spacing w:after="0" w:line="240" w:lineRule="auto"/>
              <w:jc w:val="both"/>
              <w:outlineLvl w:val="0"/>
              <w:rPr>
                <w:rFonts w:ascii="Times New Roman" w:hAnsi="Times New Roman" w:cs="Times New Roman"/>
                <w:b/>
                <w:bCs/>
                <w:sz w:val="28"/>
                <w:szCs w:val="28"/>
              </w:rPr>
            </w:pPr>
            <w:r w:rsidRPr="00C97DF6">
              <w:rPr>
                <w:rFonts w:ascii="Times New Roman" w:hAnsi="Times New Roman" w:cs="Times New Roman"/>
                <w:sz w:val="28"/>
                <w:szCs w:val="28"/>
                <w:vertAlign w:val="superscript"/>
              </w:rPr>
              <w:t xml:space="preserve">(слайд № 9) </w:t>
            </w:r>
            <w:r w:rsidR="00534C62" w:rsidRPr="00C97DF6">
              <w:rPr>
                <w:rFonts w:ascii="Times New Roman" w:hAnsi="Times New Roman" w:cs="Times New Roman"/>
                <w:b/>
                <w:bCs/>
                <w:sz w:val="28"/>
                <w:szCs w:val="28"/>
              </w:rPr>
              <w:t>Статья 13. Ответственность физических лиц за коррупционные правонарушения</w:t>
            </w:r>
          </w:p>
          <w:p w:rsidR="00534C62" w:rsidRPr="00C97DF6" w:rsidRDefault="00534C62" w:rsidP="005867B5">
            <w:pPr>
              <w:autoSpaceDE w:val="0"/>
              <w:autoSpaceDN w:val="0"/>
              <w:adjustRightInd w:val="0"/>
              <w:spacing w:after="0" w:line="240" w:lineRule="auto"/>
              <w:ind w:firstLine="540"/>
              <w:jc w:val="both"/>
              <w:rPr>
                <w:rFonts w:ascii="Times New Roman" w:hAnsi="Times New Roman" w:cs="Times New Roman"/>
                <w:sz w:val="28"/>
                <w:szCs w:val="28"/>
              </w:rPr>
            </w:pPr>
            <w:r w:rsidRPr="00C97DF6">
              <w:rPr>
                <w:rFonts w:ascii="Times New Roman" w:hAnsi="Times New Roman" w:cs="Times New Roman"/>
                <w:sz w:val="28"/>
                <w:szCs w:val="28"/>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w:t>
            </w:r>
            <w:r w:rsidRPr="00C97DF6">
              <w:rPr>
                <w:rFonts w:ascii="Times New Roman" w:hAnsi="Times New Roman" w:cs="Times New Roman"/>
                <w:sz w:val="28"/>
                <w:szCs w:val="28"/>
              </w:rPr>
              <w:lastRenderedPageBreak/>
              <w:t>Федерации.</w:t>
            </w:r>
          </w:p>
          <w:p w:rsidR="00534C62" w:rsidRPr="00C97DF6" w:rsidRDefault="00534C62" w:rsidP="005867B5">
            <w:pPr>
              <w:autoSpaceDE w:val="0"/>
              <w:autoSpaceDN w:val="0"/>
              <w:adjustRightInd w:val="0"/>
              <w:spacing w:after="0" w:line="240" w:lineRule="auto"/>
              <w:ind w:firstLine="540"/>
              <w:jc w:val="both"/>
              <w:rPr>
                <w:rFonts w:ascii="Times New Roman" w:hAnsi="Times New Roman" w:cs="Times New Roman"/>
                <w:sz w:val="28"/>
                <w:szCs w:val="28"/>
              </w:rPr>
            </w:pPr>
            <w:r w:rsidRPr="00C97DF6">
              <w:rPr>
                <w:rFonts w:ascii="Times New Roman" w:hAnsi="Times New Roman" w:cs="Times New Roman"/>
                <w:sz w:val="28"/>
                <w:szCs w:val="28"/>
              </w:rPr>
              <w:t xml:space="preserve">2. Физическое лицо, совершившее коррупционное правонарушение, по решению суда может быть лишено в соответствии с </w:t>
            </w:r>
            <w:hyperlink r:id="rId23" w:history="1">
              <w:r w:rsidRPr="00C97DF6">
                <w:rPr>
                  <w:rFonts w:ascii="Times New Roman" w:hAnsi="Times New Roman" w:cs="Times New Roman"/>
                  <w:sz w:val="28"/>
                  <w:szCs w:val="28"/>
                </w:rPr>
                <w:t>законодательством</w:t>
              </w:r>
            </w:hyperlink>
            <w:r w:rsidRPr="00C97DF6">
              <w:rPr>
                <w:rFonts w:ascii="Times New Roman" w:hAnsi="Times New Roman" w:cs="Times New Roman"/>
                <w:sz w:val="28"/>
                <w:szCs w:val="28"/>
              </w:rPr>
              <w:t xml:space="preserve"> Российской Федерации права занимать определенные должности государственной и муниципальной службы.</w:t>
            </w:r>
          </w:p>
          <w:p w:rsidR="00534C62" w:rsidRPr="00C97DF6" w:rsidRDefault="00534C62" w:rsidP="005867B5">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34C62" w:rsidRPr="00C97DF6" w:rsidRDefault="00050B00" w:rsidP="00050B00">
            <w:pPr>
              <w:autoSpaceDE w:val="0"/>
              <w:autoSpaceDN w:val="0"/>
              <w:adjustRightInd w:val="0"/>
              <w:spacing w:after="0" w:line="240" w:lineRule="auto"/>
              <w:jc w:val="both"/>
              <w:outlineLvl w:val="0"/>
              <w:rPr>
                <w:rFonts w:ascii="Times New Roman" w:hAnsi="Times New Roman" w:cs="Times New Roman"/>
                <w:b/>
                <w:bCs/>
                <w:sz w:val="28"/>
                <w:szCs w:val="28"/>
              </w:rPr>
            </w:pPr>
            <w:r w:rsidRPr="00C97DF6">
              <w:rPr>
                <w:rFonts w:ascii="Times New Roman" w:hAnsi="Times New Roman" w:cs="Times New Roman"/>
                <w:sz w:val="28"/>
                <w:szCs w:val="28"/>
                <w:vertAlign w:val="superscript"/>
              </w:rPr>
              <w:t xml:space="preserve">(слайд № 10) </w:t>
            </w:r>
            <w:r w:rsidR="00534C62" w:rsidRPr="00C97DF6">
              <w:rPr>
                <w:rFonts w:ascii="Times New Roman" w:hAnsi="Times New Roman" w:cs="Times New Roman"/>
                <w:b/>
                <w:bCs/>
                <w:sz w:val="28"/>
                <w:szCs w:val="28"/>
              </w:rPr>
              <w:t>Статья 14. Ответственность юридических лиц за коррупционные правонарушения</w:t>
            </w:r>
          </w:p>
          <w:p w:rsidR="00534C62" w:rsidRPr="00C97DF6" w:rsidRDefault="00534C62" w:rsidP="005867B5">
            <w:pPr>
              <w:autoSpaceDE w:val="0"/>
              <w:autoSpaceDN w:val="0"/>
              <w:adjustRightInd w:val="0"/>
              <w:spacing w:after="0" w:line="240" w:lineRule="auto"/>
              <w:ind w:firstLine="540"/>
              <w:jc w:val="both"/>
              <w:rPr>
                <w:rFonts w:ascii="Times New Roman" w:hAnsi="Times New Roman" w:cs="Times New Roman"/>
                <w:sz w:val="28"/>
                <w:szCs w:val="28"/>
              </w:rPr>
            </w:pPr>
            <w:r w:rsidRPr="00C97DF6">
              <w:rPr>
                <w:rFonts w:ascii="Times New Roman" w:hAnsi="Times New Roman" w:cs="Times New Roman"/>
                <w:sz w:val="28"/>
                <w:szCs w:val="28"/>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4" w:history="1">
              <w:r w:rsidRPr="00C97DF6">
                <w:rPr>
                  <w:rFonts w:ascii="Times New Roman" w:hAnsi="Times New Roman" w:cs="Times New Roman"/>
                  <w:sz w:val="28"/>
                  <w:szCs w:val="28"/>
                </w:rPr>
                <w:t>законодательством</w:t>
              </w:r>
            </w:hyperlink>
            <w:r w:rsidRPr="00C97DF6">
              <w:rPr>
                <w:rFonts w:ascii="Times New Roman" w:hAnsi="Times New Roman" w:cs="Times New Roman"/>
                <w:sz w:val="28"/>
                <w:szCs w:val="28"/>
              </w:rPr>
              <w:t xml:space="preserve"> Российской Федерации.</w:t>
            </w:r>
          </w:p>
          <w:p w:rsidR="00534C62" w:rsidRPr="00C97DF6" w:rsidRDefault="00534C62" w:rsidP="005867B5">
            <w:pPr>
              <w:autoSpaceDE w:val="0"/>
              <w:autoSpaceDN w:val="0"/>
              <w:adjustRightInd w:val="0"/>
              <w:spacing w:after="0" w:line="240" w:lineRule="auto"/>
              <w:ind w:firstLine="540"/>
              <w:jc w:val="both"/>
              <w:rPr>
                <w:rFonts w:ascii="Times New Roman" w:hAnsi="Times New Roman" w:cs="Times New Roman"/>
                <w:sz w:val="28"/>
                <w:szCs w:val="28"/>
              </w:rPr>
            </w:pPr>
            <w:r w:rsidRPr="00C97DF6">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34C62" w:rsidRPr="00C97DF6" w:rsidRDefault="00534C62" w:rsidP="005867B5">
            <w:pPr>
              <w:autoSpaceDE w:val="0"/>
              <w:autoSpaceDN w:val="0"/>
              <w:adjustRightInd w:val="0"/>
              <w:spacing w:after="0" w:line="240" w:lineRule="auto"/>
              <w:ind w:firstLine="540"/>
              <w:jc w:val="both"/>
              <w:rPr>
                <w:rFonts w:ascii="Times New Roman" w:hAnsi="Times New Roman" w:cs="Times New Roman"/>
                <w:sz w:val="28"/>
                <w:szCs w:val="28"/>
              </w:rPr>
            </w:pPr>
            <w:r w:rsidRPr="00C97DF6">
              <w:rPr>
                <w:rFonts w:ascii="Times New Roman" w:hAnsi="Times New Roman" w:cs="Times New Roman"/>
                <w:sz w:val="28"/>
                <w:szCs w:val="28"/>
              </w:rPr>
              <w:t xml:space="preserve">3. Положения настоящей статьи распространяются на иностранные юридические лица в случаях, предусмотренных </w:t>
            </w:r>
            <w:hyperlink r:id="rId25" w:history="1">
              <w:r w:rsidRPr="00C97DF6">
                <w:rPr>
                  <w:rFonts w:ascii="Times New Roman" w:hAnsi="Times New Roman" w:cs="Times New Roman"/>
                  <w:sz w:val="28"/>
                  <w:szCs w:val="28"/>
                </w:rPr>
                <w:t>законодательством</w:t>
              </w:r>
            </w:hyperlink>
            <w:r w:rsidRPr="00C97DF6">
              <w:rPr>
                <w:rFonts w:ascii="Times New Roman" w:hAnsi="Times New Roman" w:cs="Times New Roman"/>
                <w:sz w:val="28"/>
                <w:szCs w:val="28"/>
              </w:rPr>
              <w:t xml:space="preserve"> Российской Федерации.</w:t>
            </w:r>
          </w:p>
        </w:tc>
      </w:tr>
    </w:tbl>
    <w:p w:rsidR="00534C62" w:rsidRPr="00C97DF6" w:rsidRDefault="00534C62" w:rsidP="005867B5">
      <w:pPr>
        <w:autoSpaceDE w:val="0"/>
        <w:autoSpaceDN w:val="0"/>
        <w:adjustRightInd w:val="0"/>
        <w:spacing w:after="0" w:line="240" w:lineRule="auto"/>
        <w:ind w:firstLine="709"/>
        <w:jc w:val="both"/>
        <w:rPr>
          <w:rFonts w:ascii="Times New Roman" w:hAnsi="Times New Roman" w:cs="Times New Roman"/>
          <w:sz w:val="28"/>
          <w:szCs w:val="28"/>
        </w:rPr>
      </w:pP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xml:space="preserve">Тем не менее, в Трудовом </w:t>
      </w:r>
      <w:hyperlink r:id="rId26" w:history="1">
        <w:r w:rsidRPr="00C97DF6">
          <w:rPr>
            <w:rFonts w:ascii="Times New Roman" w:hAnsi="Times New Roman" w:cs="Times New Roman"/>
            <w:sz w:val="28"/>
            <w:szCs w:val="28"/>
          </w:rPr>
          <w:t>кодексе</w:t>
        </w:r>
      </w:hyperlink>
      <w:r w:rsidRPr="00C97DF6">
        <w:rPr>
          <w:rFonts w:ascii="Times New Roman" w:hAnsi="Times New Roman" w:cs="Times New Roman"/>
          <w:sz w:val="28"/>
          <w:szCs w:val="28"/>
        </w:rPr>
        <w:t xml:space="preserve"> Российской Федерации </w:t>
      </w:r>
      <w:r w:rsidR="00797812" w:rsidRPr="00C97DF6">
        <w:rPr>
          <w:rFonts w:ascii="Times New Roman" w:hAnsi="Times New Roman" w:cs="Times New Roman"/>
          <w:sz w:val="28"/>
          <w:szCs w:val="28"/>
        </w:rPr>
        <w:br/>
      </w:r>
      <w:r w:rsidRPr="00C97DF6">
        <w:rPr>
          <w:rFonts w:ascii="Times New Roman" w:hAnsi="Times New Roman" w:cs="Times New Roman"/>
          <w:sz w:val="28"/>
          <w:szCs w:val="28"/>
        </w:rPr>
        <w:t xml:space="preserve">(далее </w:t>
      </w:r>
      <w:r w:rsidR="00534C62" w:rsidRPr="00C97DF6">
        <w:rPr>
          <w:rFonts w:ascii="Times New Roman" w:hAnsi="Times New Roman" w:cs="Times New Roman"/>
          <w:sz w:val="28"/>
          <w:szCs w:val="28"/>
        </w:rPr>
        <w:t>–</w:t>
      </w:r>
      <w:r w:rsidRPr="00C97DF6">
        <w:rPr>
          <w:rFonts w:ascii="Times New Roman" w:hAnsi="Times New Roman" w:cs="Times New Roman"/>
          <w:sz w:val="28"/>
          <w:szCs w:val="28"/>
        </w:rPr>
        <w:t xml:space="preserve"> </w:t>
      </w:r>
      <w:r w:rsidR="00534C62" w:rsidRPr="00C97DF6">
        <w:rPr>
          <w:rFonts w:ascii="Times New Roman" w:hAnsi="Times New Roman" w:cs="Times New Roman"/>
          <w:sz w:val="28"/>
          <w:szCs w:val="28"/>
        </w:rPr>
        <w:t>«</w:t>
      </w:r>
      <w:r w:rsidRPr="00C97DF6">
        <w:rPr>
          <w:rFonts w:ascii="Times New Roman" w:hAnsi="Times New Roman" w:cs="Times New Roman"/>
          <w:sz w:val="28"/>
          <w:szCs w:val="28"/>
        </w:rPr>
        <w:t>ТК РФ</w:t>
      </w:r>
      <w:r w:rsidR="00534C62" w:rsidRPr="00C97DF6">
        <w:rPr>
          <w:rFonts w:ascii="Times New Roman" w:hAnsi="Times New Roman" w:cs="Times New Roman"/>
          <w:sz w:val="28"/>
          <w:szCs w:val="28"/>
        </w:rPr>
        <w:t>»</w:t>
      </w:r>
      <w:r w:rsidRPr="00C97DF6">
        <w:rPr>
          <w:rFonts w:ascii="Times New Roman" w:hAnsi="Times New Roman" w:cs="Times New Roman"/>
          <w:sz w:val="28"/>
          <w:szCs w:val="28"/>
        </w:rPr>
        <w:t>) существует возможность привлечения работника организации к дисциплинарной ответственности.</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xml:space="preserve">Так, согласно </w:t>
      </w:r>
      <w:hyperlink r:id="rId27" w:history="1">
        <w:r w:rsidRPr="00C97DF6">
          <w:rPr>
            <w:rFonts w:ascii="Times New Roman" w:hAnsi="Times New Roman" w:cs="Times New Roman"/>
            <w:sz w:val="28"/>
            <w:szCs w:val="28"/>
          </w:rPr>
          <w:t>статье 192</w:t>
        </w:r>
      </w:hyperlink>
      <w:r w:rsidRPr="00C97DF6">
        <w:rPr>
          <w:rFonts w:ascii="Times New Roman" w:hAnsi="Times New Roman" w:cs="Times New Roman"/>
          <w:sz w:val="28"/>
          <w:szCs w:val="28"/>
        </w:rPr>
        <w:t xml:space="preserve"> ТК РФ к дисциплинарным взысканиям, в частности, относится увольнение работника по следующим основаниям:</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xml:space="preserve">– неоднократное </w:t>
      </w:r>
      <w:hyperlink r:id="rId28" w:history="1">
        <w:r w:rsidRPr="00C97DF6">
          <w:rPr>
            <w:rFonts w:ascii="Times New Roman" w:hAnsi="Times New Roman" w:cs="Times New Roman"/>
            <w:sz w:val="28"/>
            <w:szCs w:val="28"/>
          </w:rPr>
          <w:t>неисполнени</w:t>
        </w:r>
      </w:hyperlink>
      <w:r w:rsidRPr="00C97DF6">
        <w:rPr>
          <w:rFonts w:ascii="Times New Roman" w:hAnsi="Times New Roman" w:cs="Times New Roman"/>
          <w:sz w:val="28"/>
          <w:szCs w:val="28"/>
        </w:rPr>
        <w:t xml:space="preserve">е работником без уважительных причин трудовых обязанностей, если он имеет </w:t>
      </w:r>
      <w:hyperlink r:id="rId29" w:history="1">
        <w:r w:rsidRPr="00C97DF6">
          <w:rPr>
            <w:rFonts w:ascii="Times New Roman" w:hAnsi="Times New Roman" w:cs="Times New Roman"/>
            <w:sz w:val="28"/>
            <w:szCs w:val="28"/>
          </w:rPr>
          <w:t>дисциплинарное взыскание</w:t>
        </w:r>
      </w:hyperlink>
      <w:r w:rsidRPr="00C97DF6">
        <w:rPr>
          <w:rFonts w:ascii="Times New Roman" w:hAnsi="Times New Roman" w:cs="Times New Roman"/>
          <w:sz w:val="28"/>
          <w:szCs w:val="28"/>
        </w:rPr>
        <w:t xml:space="preserve"> (пункт 5 части 1 статьи 81 ТК РФ);</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xml:space="preserve">– однократное </w:t>
      </w:r>
      <w:hyperlink r:id="rId30" w:history="1">
        <w:r w:rsidRPr="00C97DF6">
          <w:rPr>
            <w:rFonts w:ascii="Times New Roman" w:hAnsi="Times New Roman" w:cs="Times New Roman"/>
            <w:sz w:val="28"/>
            <w:szCs w:val="28"/>
          </w:rPr>
          <w:t>грубое нарушени</w:t>
        </w:r>
      </w:hyperlink>
      <w:r w:rsidRPr="00C97DF6">
        <w:rPr>
          <w:rFonts w:ascii="Times New Roman" w:hAnsi="Times New Roman" w:cs="Times New Roman"/>
          <w:sz w:val="28"/>
          <w:szCs w:val="28"/>
        </w:rPr>
        <w:t>е работником трудовых обязанностей (пункт 6 части 1 статьи 81 ТК РФ);</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принятие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1 статьи 81 ТК РФ);</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lastRenderedPageBreak/>
        <w:t xml:space="preserve">– однократное </w:t>
      </w:r>
      <w:hyperlink r:id="rId31" w:history="1">
        <w:r w:rsidRPr="00C97DF6">
          <w:rPr>
            <w:rFonts w:ascii="Times New Roman" w:hAnsi="Times New Roman" w:cs="Times New Roman"/>
            <w:sz w:val="28"/>
            <w:szCs w:val="28"/>
          </w:rPr>
          <w:t>грубое нарушени</w:t>
        </w:r>
      </w:hyperlink>
      <w:r w:rsidRPr="00C97DF6">
        <w:rPr>
          <w:rFonts w:ascii="Times New Roman" w:hAnsi="Times New Roman" w:cs="Times New Roman"/>
          <w:sz w:val="28"/>
          <w:szCs w:val="28"/>
        </w:rPr>
        <w:t>е руководителем организации (филиала, представительства), его заместителями</w:t>
      </w:r>
      <w:r w:rsidR="001968BC">
        <w:rPr>
          <w:rFonts w:ascii="Times New Roman" w:hAnsi="Times New Roman" w:cs="Times New Roman"/>
          <w:sz w:val="28"/>
          <w:szCs w:val="28"/>
        </w:rPr>
        <w:t xml:space="preserve"> своих трудовых обязанностей </w:t>
      </w:r>
      <w:r w:rsidRPr="00C97DF6">
        <w:rPr>
          <w:rFonts w:ascii="Times New Roman" w:hAnsi="Times New Roman" w:cs="Times New Roman"/>
          <w:sz w:val="28"/>
          <w:szCs w:val="28"/>
        </w:rPr>
        <w:t>(пункт 10 части 1 статьи 81 ТК РФ);</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1 статьи 81 ТК РФ).</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 xml:space="preserve">В соответствии с Методическими рекомендациями вышеуказанные меры дисциплинарной ответственности могут быть применены в случаях, когда виновные действия, дающие основания для утраты доверия, совершены работником подведомственного учреждения по месту работы и в связи с исполнением им трудовых обязанностей. </w:t>
      </w:r>
    </w:p>
    <w:p w:rsidR="00246FC5" w:rsidRPr="00C97DF6" w:rsidRDefault="00246FC5" w:rsidP="005867B5">
      <w:pPr>
        <w:autoSpaceDE w:val="0"/>
        <w:autoSpaceDN w:val="0"/>
        <w:adjustRightInd w:val="0"/>
        <w:spacing w:after="0" w:line="240" w:lineRule="auto"/>
        <w:ind w:firstLine="709"/>
        <w:jc w:val="both"/>
        <w:rPr>
          <w:rFonts w:ascii="Times New Roman" w:hAnsi="Times New Roman" w:cs="Times New Roman"/>
          <w:sz w:val="28"/>
          <w:szCs w:val="28"/>
        </w:rPr>
      </w:pPr>
      <w:r w:rsidRPr="00C97DF6">
        <w:rPr>
          <w:rFonts w:ascii="Times New Roman" w:hAnsi="Times New Roman" w:cs="Times New Roman"/>
          <w:sz w:val="28"/>
          <w:szCs w:val="28"/>
        </w:rPr>
        <w:t>Таким образом, необходимо сделать вывод о том, что противодействие коррупции является приоритетной задачей государственной политики Российской Федерации. Соответственно, отсутствие в законодательстве конкретного перечня обязательных требований, ограничений и запретов в сфере противодействия коррупции для руководителей и сотрудников учреждений, подведомственных исполнительным органам государственной власти субъектов Российской Федерации, не освобождает учреждения от принятия локальных мер по предупреждению коррупции. Одновременно с этим сотрудники данных учреждений не должны допускать поведения, нарушающего в том числе законодательство о противодействии коррупции</w:t>
      </w:r>
      <w:r w:rsidR="008F22B9" w:rsidRPr="00C97DF6">
        <w:rPr>
          <w:rFonts w:ascii="Times New Roman" w:hAnsi="Times New Roman" w:cs="Times New Roman"/>
          <w:sz w:val="28"/>
          <w:szCs w:val="28"/>
        </w:rPr>
        <w:t>.</w:t>
      </w:r>
    </w:p>
    <w:p w:rsidR="002019FD" w:rsidRPr="00C97DF6" w:rsidRDefault="002019FD" w:rsidP="005867B5">
      <w:pPr>
        <w:spacing w:line="240" w:lineRule="auto"/>
      </w:pPr>
    </w:p>
    <w:sectPr w:rsidR="002019FD" w:rsidRPr="00C97DF6" w:rsidSect="00151C8D">
      <w:head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F39" w:rsidRDefault="00D46F39">
      <w:pPr>
        <w:spacing w:after="0" w:line="240" w:lineRule="auto"/>
      </w:pPr>
      <w:r>
        <w:separator/>
      </w:r>
    </w:p>
  </w:endnote>
  <w:endnote w:type="continuationSeparator" w:id="0">
    <w:p w:rsidR="00D46F39" w:rsidRDefault="00D4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F39" w:rsidRDefault="00D46F39">
      <w:pPr>
        <w:spacing w:after="0" w:line="240" w:lineRule="auto"/>
      </w:pPr>
      <w:r>
        <w:separator/>
      </w:r>
    </w:p>
  </w:footnote>
  <w:footnote w:type="continuationSeparator" w:id="0">
    <w:p w:rsidR="00D46F39" w:rsidRDefault="00D46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451292"/>
      <w:docPartObj>
        <w:docPartGallery w:val="Page Numbers (Top of Page)"/>
        <w:docPartUnique/>
      </w:docPartObj>
    </w:sdtPr>
    <w:sdtEndPr>
      <w:rPr>
        <w:rFonts w:ascii="Times New Roman" w:hAnsi="Times New Roman" w:cs="Times New Roman"/>
        <w:sz w:val="24"/>
        <w:szCs w:val="24"/>
      </w:rPr>
    </w:sdtEndPr>
    <w:sdtContent>
      <w:p w:rsidR="00151C8D" w:rsidRPr="00151C8D" w:rsidRDefault="00797812" w:rsidP="001968BC">
        <w:pPr>
          <w:pStyle w:val="a3"/>
          <w:jc w:val="right"/>
          <w:rPr>
            <w:rFonts w:ascii="Times New Roman" w:hAnsi="Times New Roman" w:cs="Times New Roman"/>
            <w:sz w:val="24"/>
            <w:szCs w:val="24"/>
          </w:rPr>
        </w:pPr>
        <w:r w:rsidRPr="00151C8D">
          <w:rPr>
            <w:rFonts w:ascii="Times New Roman" w:hAnsi="Times New Roman" w:cs="Times New Roman"/>
            <w:sz w:val="24"/>
            <w:szCs w:val="24"/>
          </w:rPr>
          <w:fldChar w:fldCharType="begin"/>
        </w:r>
        <w:r w:rsidRPr="00151C8D">
          <w:rPr>
            <w:rFonts w:ascii="Times New Roman" w:hAnsi="Times New Roman" w:cs="Times New Roman"/>
            <w:sz w:val="24"/>
            <w:szCs w:val="24"/>
          </w:rPr>
          <w:instrText>PAGE   \* MERGEFORMAT</w:instrText>
        </w:r>
        <w:r w:rsidRPr="00151C8D">
          <w:rPr>
            <w:rFonts w:ascii="Times New Roman" w:hAnsi="Times New Roman" w:cs="Times New Roman"/>
            <w:sz w:val="24"/>
            <w:szCs w:val="24"/>
          </w:rPr>
          <w:fldChar w:fldCharType="separate"/>
        </w:r>
        <w:r w:rsidR="00C60FDE">
          <w:rPr>
            <w:rFonts w:ascii="Times New Roman" w:hAnsi="Times New Roman" w:cs="Times New Roman"/>
            <w:noProof/>
            <w:sz w:val="24"/>
            <w:szCs w:val="24"/>
          </w:rPr>
          <w:t>9</w:t>
        </w:r>
        <w:r w:rsidRPr="00151C8D">
          <w:rPr>
            <w:rFonts w:ascii="Times New Roman" w:hAnsi="Times New Roman" w:cs="Times New Roman"/>
            <w:sz w:val="24"/>
            <w:szCs w:val="24"/>
          </w:rPr>
          <w:fldChar w:fldCharType="end"/>
        </w:r>
      </w:p>
    </w:sdtContent>
  </w:sdt>
  <w:p w:rsidR="00151C8D" w:rsidRDefault="00D46F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DD"/>
    <w:rsid w:val="00046B20"/>
    <w:rsid w:val="00050B00"/>
    <w:rsid w:val="000878A4"/>
    <w:rsid w:val="00092F66"/>
    <w:rsid w:val="0013104C"/>
    <w:rsid w:val="00163C68"/>
    <w:rsid w:val="001968BC"/>
    <w:rsid w:val="002019FD"/>
    <w:rsid w:val="00214AE6"/>
    <w:rsid w:val="0024573D"/>
    <w:rsid w:val="00246FC5"/>
    <w:rsid w:val="002F6DAA"/>
    <w:rsid w:val="00376F89"/>
    <w:rsid w:val="003A6142"/>
    <w:rsid w:val="004026B1"/>
    <w:rsid w:val="004C1702"/>
    <w:rsid w:val="0052779F"/>
    <w:rsid w:val="00534C62"/>
    <w:rsid w:val="005867B5"/>
    <w:rsid w:val="00623286"/>
    <w:rsid w:val="006515C9"/>
    <w:rsid w:val="006C5F88"/>
    <w:rsid w:val="00734904"/>
    <w:rsid w:val="00797812"/>
    <w:rsid w:val="007A04DD"/>
    <w:rsid w:val="007D5123"/>
    <w:rsid w:val="008E22D1"/>
    <w:rsid w:val="008E71A9"/>
    <w:rsid w:val="008F22B9"/>
    <w:rsid w:val="00917104"/>
    <w:rsid w:val="009A5304"/>
    <w:rsid w:val="009E446E"/>
    <w:rsid w:val="00A109ED"/>
    <w:rsid w:val="00AC6742"/>
    <w:rsid w:val="00B41958"/>
    <w:rsid w:val="00BA4B3F"/>
    <w:rsid w:val="00BA7825"/>
    <w:rsid w:val="00C60FDE"/>
    <w:rsid w:val="00C97DF6"/>
    <w:rsid w:val="00D46F39"/>
    <w:rsid w:val="00DE784F"/>
    <w:rsid w:val="00DF1DF6"/>
    <w:rsid w:val="00E04F4C"/>
    <w:rsid w:val="00E86A6B"/>
    <w:rsid w:val="00EB3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DF303-50D2-4904-9F6B-3FBB1974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F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F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6FC5"/>
  </w:style>
  <w:style w:type="paragraph" w:styleId="a5">
    <w:name w:val="footer"/>
    <w:basedOn w:val="a"/>
    <w:link w:val="a6"/>
    <w:uiPriority w:val="99"/>
    <w:unhideWhenUsed/>
    <w:rsid w:val="00246F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6FC5"/>
  </w:style>
  <w:style w:type="paragraph" w:styleId="a7">
    <w:name w:val="Balloon Text"/>
    <w:basedOn w:val="a"/>
    <w:link w:val="a8"/>
    <w:uiPriority w:val="99"/>
    <w:semiHidden/>
    <w:unhideWhenUsed/>
    <w:rsid w:val="007978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78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B60F9B18E471228A86E44BFBC174979DBC1AEB1965B93B52F96D4674EEA5EE52141031AE923BCC899384EE1533E4CA36EC8AC4F89E0055F11VEH" TargetMode="External"/><Relationship Id="rId18" Type="http://schemas.openxmlformats.org/officeDocument/2006/relationships/hyperlink" Target="consultantplus://offline/ref=B4985AB120FF613F66912224EACCB53515FBB61511BC85A49569704174C55D37132CBC9A4BE851EC8D528AC88DX3TDH" TargetMode="External"/><Relationship Id="rId26" Type="http://schemas.openxmlformats.org/officeDocument/2006/relationships/hyperlink" Target="consultantplus://offline/ref=C9947989EAFA68D8ED8C5A35367B8AB76BA9C995EE68744D975F9498D3BB47331F45B344A37EBF412EC40AB522xEn6H" TargetMode="External"/><Relationship Id="rId3" Type="http://schemas.openxmlformats.org/officeDocument/2006/relationships/settings" Target="settings.xml"/><Relationship Id="rId21" Type="http://schemas.openxmlformats.org/officeDocument/2006/relationships/hyperlink" Target="consultantplus://offline/ref=FC9EAD005EF824ADAD50B4D0DF92A6E8AA842E9E1B800EF413506042179684CCC5ADAE1C6E3ACAF83D6D4F18B33ED917045328F14B1CK1z5H" TargetMode="External"/><Relationship Id="rId34" Type="http://schemas.openxmlformats.org/officeDocument/2006/relationships/theme" Target="theme/theme1.xml"/><Relationship Id="rId7" Type="http://schemas.openxmlformats.org/officeDocument/2006/relationships/hyperlink" Target="consultantplus://offline/ref=065D28EA0590FEF39BFBF1BEEE21F068FBE3FF7A70268476BBF8E2F56878D7AF355B3CCB32629E8490849895146E0063077904D5C0FECFC82F85B1x7P3H" TargetMode="External"/><Relationship Id="rId12" Type="http://schemas.openxmlformats.org/officeDocument/2006/relationships/hyperlink" Target="consultantplus://offline/ref=0742AFA88718E53EE90CCF18D3259DA335B383D35168CE83A9C1D4CBFC1DF466F88349E57D7FADDA575FE9D07B9CA26753532A4E6A9700T6H" TargetMode="External"/><Relationship Id="rId17" Type="http://schemas.openxmlformats.org/officeDocument/2006/relationships/hyperlink" Target="consultantplus://offline/ref=3CFF77B9ED4B2F161A5F8381A88EC2E07C4F94DEC2601B781491167E6C0949AD63CEA73C9561B89EFEE884F98BEB690E1AF48462164C50F6s9R8H" TargetMode="External"/><Relationship Id="rId25" Type="http://schemas.openxmlformats.org/officeDocument/2006/relationships/hyperlink" Target="consultantplus://offline/ref=6D43BE76DA155E86DE7E95A487A2E367D46277593483BE50D6FC19AB8676177CECAE4A71C1D7481B75853AADD1452DD0208B8DFB43005F0CPB41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DE4EBF3189CFDED89AB199117EAB06BCBF8C2DABEDC46D1609D476F28B2304833A17D589F1ECD3EFAF544EBADD5161B1815BA720E955234W7Q8H" TargetMode="External"/><Relationship Id="rId20" Type="http://schemas.openxmlformats.org/officeDocument/2006/relationships/hyperlink" Target="consultantplus://offline/ref=FC9EAD005EF824ADAD50B4D0DF92A6E8AA862D9E1B830EF413506042179684CCC5ADAE1F6838CBF66D375F1CFA6BD209024B36F5551F1C7CKFzEH" TargetMode="External"/><Relationship Id="rId29" Type="http://schemas.openxmlformats.org/officeDocument/2006/relationships/hyperlink" Target="consultantplus://offline/ref=591B5019FBD1094384EBA43D4FCC5E239B1568DD4018AA570F27552908FBB3E53E6E7BE31C0631A14D775B12762E4300E8D5330C5599E454e4pA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742AFA88718E53EE90CCF18D3259DA335B080DA5568CE83A9C1D4CBFC1DF466F88349E57E7CF980475BA0857082A47F4D57344D06T3H" TargetMode="External"/><Relationship Id="rId24" Type="http://schemas.openxmlformats.org/officeDocument/2006/relationships/hyperlink" Target="consultantplus://offline/ref=6D43BE76DA155E86DE7E95A487A2E367D46277593483BE50D6FC19AB8676177CECAE4A71C1D34B1C74853AADD1452DD0208B8DFB43005F0CPB41H"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BDE4EBF3189CFDED89AB199117EAB06BCBF8C2DABEDC46D1609D476F28B2304821A125549F1BD237FCE012BAEBW8Q0H" TargetMode="External"/><Relationship Id="rId23" Type="http://schemas.openxmlformats.org/officeDocument/2006/relationships/hyperlink" Target="consultantplus://offline/ref=42E78766702CA643EEE7769B4DD518AD41315C753C14096E768FFBDCDD30F5C368B410BF8B7AD82F39E67A8B8D558E7EC0687932F44119637C4EH" TargetMode="External"/><Relationship Id="rId28" Type="http://schemas.openxmlformats.org/officeDocument/2006/relationships/hyperlink" Target="consultantplus://offline/ref=591B5019FBD1094384EBA43D4FCC5E23991F60DB4418AA570F27552908FBB3E53E6E7BE31C0733A84A775B12762E4300E8D5330C5599E454e4pAH" TargetMode="External"/><Relationship Id="rId10" Type="http://schemas.openxmlformats.org/officeDocument/2006/relationships/hyperlink" Target="consultantplus://offline/ref=0742AFA88718E53EE90CCF18D3259DA337B184DE5F6DCE83A9C1D4CBFC1DF466EA8311EB7D71B3D10510AF857709T5H" TargetMode="External"/><Relationship Id="rId19" Type="http://schemas.openxmlformats.org/officeDocument/2006/relationships/hyperlink" Target="consultantplus://offline/ref=FC9EAD005EF824ADAD50B4D0DF92A6E8AA862D9E19860EF413506042179684CCC5ADAE1F6838CFF06A375F1CFA6BD209024B36F5551F1C7CKFzEH" TargetMode="External"/><Relationship Id="rId31" Type="http://schemas.openxmlformats.org/officeDocument/2006/relationships/hyperlink" Target="consultantplus://offline/ref=27CB20A02318318EAD71EAD8FA4644181614DFA9F13E4F0C31D3A7635D6EE8FFF765C7B19E84CA4C8C606755C2AC5D21CB160193FEDC511EsDqEH" TargetMode="External"/><Relationship Id="rId4" Type="http://schemas.openxmlformats.org/officeDocument/2006/relationships/webSettings" Target="webSettings.xml"/><Relationship Id="rId9" Type="http://schemas.openxmlformats.org/officeDocument/2006/relationships/hyperlink" Target="consultantplus://offline/ref=0742AFA88718E53EE90CCF18D3259DA335B080DA5568CE83A9C1D4CBFC1DF466F88349E4757CF980475BA0857082A47F4D57344D06T3H" TargetMode="External"/><Relationship Id="rId14" Type="http://schemas.openxmlformats.org/officeDocument/2006/relationships/hyperlink" Target="consultantplus://offline/ref=BDE4EBF3189CFDED89AB199117EAB06BCBF8C2DABEDC46D1609D476F28B2304821A125549F1BD237FCE012BAEBW8Q0H" TargetMode="External"/><Relationship Id="rId22" Type="http://schemas.openxmlformats.org/officeDocument/2006/relationships/hyperlink" Target="consultantplus://offline/ref=FC9EAD005EF824ADAD50B4D0DF92A6E8AA842E9E1B800EF413506042179684CCC5ADAE1C6E3ACAF83D6D4F18B33ED917045328F14B1CK1z5H" TargetMode="External"/><Relationship Id="rId27" Type="http://schemas.openxmlformats.org/officeDocument/2006/relationships/hyperlink" Target="consultantplus://offline/ref=C9947989EAFA68D8ED8C5A35367B8AB76BA9C995EE68744D975F9498D3BB47330D45EB48A379A0492BD15CE467BA8A6A31649C8DB04FA649x5nBH" TargetMode="External"/><Relationship Id="rId30" Type="http://schemas.openxmlformats.org/officeDocument/2006/relationships/hyperlink" Target="consultantplus://offline/ref=0323A2F74B551D78EC4D29D00253F2353B182C9B4FE24212F92E0E980F658F1E863EF5CA7A4763BFEAA9C8408DA74EBC8B6637523CC531EFK1qAH" TargetMode="External"/><Relationship Id="rId8" Type="http://schemas.openxmlformats.org/officeDocument/2006/relationships/hyperlink" Target="consultantplus://offline/ref=47F83282E5E062BD95096ACADBCC68CD45B454288EEDD743389AB176F6BE1C6B097DEA082E487052BF04E43DA904148ABE8BB28617B7CA15m62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CE09A-AB30-48DA-BA48-C8C8C2BC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Pages>
  <Words>3779</Words>
  <Characters>21545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Элина Валериевна Заблацкас</dc:creator>
  <cp:keywords/>
  <dc:description/>
  <cp:lastModifiedBy>Элина Валериевна Заблацкас</cp:lastModifiedBy>
  <cp:revision>23</cp:revision>
  <cp:lastPrinted>2020-06-01T11:54:00Z</cp:lastPrinted>
  <dcterms:created xsi:type="dcterms:W3CDTF">2019-06-21T05:47:00Z</dcterms:created>
  <dcterms:modified xsi:type="dcterms:W3CDTF">2020-06-16T08:22:00Z</dcterms:modified>
</cp:coreProperties>
</file>